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7BA" w:rsidRPr="00B34A99" w:rsidRDefault="00BB67BA" w:rsidP="00BB67BA">
      <w:pPr>
        <w:jc w:val="center"/>
        <w:rPr>
          <w:sz w:val="20"/>
          <w:szCs w:val="20"/>
          <w:lang w:val="kk-KZ"/>
        </w:rPr>
      </w:pPr>
      <w:r w:rsidRPr="00B34A99">
        <w:rPr>
          <w:sz w:val="20"/>
          <w:szCs w:val="20"/>
          <w:lang w:val="ru-MO"/>
        </w:rPr>
        <w:t>5</w:t>
      </w:r>
      <w:r w:rsidRPr="00B34A99">
        <w:rPr>
          <w:sz w:val="20"/>
          <w:szCs w:val="20"/>
          <w:lang w:val="kk-KZ"/>
        </w:rPr>
        <w:t>пакет</w:t>
      </w:r>
    </w:p>
    <w:p w:rsidR="00BB67BA" w:rsidRPr="00B34A99" w:rsidRDefault="00BB67BA" w:rsidP="00BB67BA">
      <w:pPr>
        <w:rPr>
          <w:sz w:val="20"/>
          <w:szCs w:val="20"/>
          <w:lang w:val="ru-MO"/>
        </w:rPr>
      </w:pPr>
      <w:r w:rsidRPr="00B34A99">
        <w:rPr>
          <w:sz w:val="20"/>
          <w:szCs w:val="20"/>
          <w:lang w:val="ru-MO"/>
        </w:rPr>
        <w:t>1Мына тұжырымдардың қайсысы дұрыс емес:</w:t>
      </w:r>
    </w:p>
    <w:p w:rsidR="00BB67BA" w:rsidRPr="00B34A99" w:rsidRDefault="00BB67BA" w:rsidP="00BB67BA">
      <w:pPr>
        <w:pStyle w:val="4"/>
        <w:numPr>
          <w:ilvl w:val="0"/>
          <w:numId w:val="1"/>
        </w:numPr>
        <w:spacing w:before="0" w:after="0"/>
        <w:ind w:left="1077" w:hanging="357"/>
        <w:rPr>
          <w:b w:val="0"/>
          <w:bCs w:val="0"/>
          <w:sz w:val="20"/>
          <w:szCs w:val="20"/>
          <w:lang w:val="ru-MO"/>
        </w:rPr>
      </w:pPr>
      <w:r w:rsidRPr="00B34A99">
        <w:rPr>
          <w:b w:val="0"/>
          <w:bCs w:val="0"/>
          <w:sz w:val="20"/>
          <w:szCs w:val="20"/>
          <w:lang w:val="ru-MO"/>
        </w:rPr>
        <w:t>Гюгенс принципі бойынша толқын фронтының әрбі</w:t>
      </w:r>
      <w:proofErr w:type="gramStart"/>
      <w:r w:rsidRPr="00B34A99">
        <w:rPr>
          <w:b w:val="0"/>
          <w:bCs w:val="0"/>
          <w:sz w:val="20"/>
          <w:szCs w:val="20"/>
          <w:lang w:val="ru-MO"/>
        </w:rPr>
        <w:t>р</w:t>
      </w:r>
      <w:proofErr w:type="gramEnd"/>
      <w:r w:rsidRPr="00B34A99">
        <w:rPr>
          <w:b w:val="0"/>
          <w:bCs w:val="0"/>
          <w:sz w:val="20"/>
          <w:szCs w:val="20"/>
          <w:lang w:val="ru-MO"/>
        </w:rPr>
        <w:t xml:space="preserve"> нүктесі екінші реттік элементар толқын көзі болып табылады</w:t>
      </w:r>
    </w:p>
    <w:p w:rsidR="00BB67BA" w:rsidRPr="00B34A99" w:rsidRDefault="00BB67BA" w:rsidP="00BB67BA">
      <w:pPr>
        <w:pStyle w:val="4"/>
        <w:numPr>
          <w:ilvl w:val="0"/>
          <w:numId w:val="1"/>
        </w:numPr>
        <w:spacing w:before="0" w:after="0"/>
        <w:rPr>
          <w:b w:val="0"/>
          <w:bCs w:val="0"/>
          <w:sz w:val="20"/>
          <w:szCs w:val="20"/>
          <w:lang w:val="ru-MO"/>
        </w:rPr>
      </w:pPr>
      <w:r w:rsidRPr="00B34A99">
        <w:rPr>
          <w:b w:val="0"/>
          <w:bCs w:val="0"/>
          <w:sz w:val="20"/>
          <w:szCs w:val="20"/>
          <w:lang w:val="ru-MO"/>
        </w:rPr>
        <w:t>Гюгенс-Френель принципі бойынша толқын фронтының барлық элементар ауданшалары когерент толқындар шығарады</w:t>
      </w:r>
    </w:p>
    <w:p w:rsidR="00BB67BA" w:rsidRPr="00B34A99" w:rsidRDefault="00BB67BA" w:rsidP="00BB67BA">
      <w:pPr>
        <w:pStyle w:val="4"/>
        <w:numPr>
          <w:ilvl w:val="0"/>
          <w:numId w:val="1"/>
        </w:numPr>
        <w:spacing w:before="0" w:after="0"/>
        <w:rPr>
          <w:b w:val="0"/>
          <w:sz w:val="20"/>
          <w:szCs w:val="20"/>
          <w:lang w:val="ru-MO"/>
        </w:rPr>
      </w:pPr>
      <w:r w:rsidRPr="00B34A99">
        <w:rPr>
          <w:b w:val="0"/>
          <w:sz w:val="20"/>
          <w:szCs w:val="20"/>
          <w:lang w:val="ru-MO"/>
        </w:rPr>
        <w:t>Әрбі</w:t>
      </w:r>
      <w:proofErr w:type="gramStart"/>
      <w:r w:rsidRPr="00B34A99">
        <w:rPr>
          <w:b w:val="0"/>
          <w:sz w:val="20"/>
          <w:szCs w:val="20"/>
          <w:lang w:val="ru-MO"/>
        </w:rPr>
        <w:t>р</w:t>
      </w:r>
      <w:proofErr w:type="gramEnd"/>
      <w:r w:rsidRPr="00B34A99">
        <w:rPr>
          <w:b w:val="0"/>
          <w:sz w:val="20"/>
          <w:szCs w:val="20"/>
          <w:lang w:val="ru-MO"/>
        </w:rPr>
        <w:t xml:space="preserve"> көршілес екі Френель зонасынан бақылау нүктесіне дейінгі қашықтықтардың айырмасы толқын ұзындығының бүтін санына тең</w:t>
      </w:r>
    </w:p>
    <w:p w:rsidR="00BB67BA" w:rsidRPr="00B34A99" w:rsidRDefault="00BB67BA" w:rsidP="00BB67BA">
      <w:pPr>
        <w:pStyle w:val="4"/>
        <w:numPr>
          <w:ilvl w:val="0"/>
          <w:numId w:val="1"/>
        </w:numPr>
        <w:spacing w:before="0" w:after="0"/>
        <w:rPr>
          <w:b w:val="0"/>
          <w:bCs w:val="0"/>
          <w:sz w:val="20"/>
          <w:szCs w:val="20"/>
          <w:lang w:val="ru-MO"/>
        </w:rPr>
      </w:pPr>
      <w:r w:rsidRPr="00B34A99">
        <w:rPr>
          <w:b w:val="0"/>
          <w:bCs w:val="0"/>
          <w:sz w:val="20"/>
          <w:szCs w:val="20"/>
          <w:lang w:val="ru-MO"/>
        </w:rPr>
        <w:t>Әрбі</w:t>
      </w:r>
      <w:proofErr w:type="gramStart"/>
      <w:r w:rsidRPr="00B34A99">
        <w:rPr>
          <w:b w:val="0"/>
          <w:bCs w:val="0"/>
          <w:sz w:val="20"/>
          <w:szCs w:val="20"/>
          <w:lang w:val="ru-MO"/>
        </w:rPr>
        <w:t>р</w:t>
      </w:r>
      <w:proofErr w:type="gramEnd"/>
      <w:r w:rsidRPr="00B34A99">
        <w:rPr>
          <w:b w:val="0"/>
          <w:bCs w:val="0"/>
          <w:sz w:val="20"/>
          <w:szCs w:val="20"/>
          <w:lang w:val="ru-MO"/>
        </w:rPr>
        <w:t xml:space="preserve"> көршілес екі Френель зонасынан бақылау нүктесіне дейінгі қашықтықтардың айырмасы жарты толқын ұзындығына тең</w:t>
      </w:r>
    </w:p>
    <w:p w:rsidR="00BB67BA" w:rsidRPr="00B34A99" w:rsidRDefault="00BB67BA" w:rsidP="00BB67BA">
      <w:pPr>
        <w:pStyle w:val="4"/>
        <w:numPr>
          <w:ilvl w:val="0"/>
          <w:numId w:val="1"/>
        </w:numPr>
        <w:spacing w:before="0" w:after="0"/>
        <w:rPr>
          <w:b w:val="0"/>
          <w:bCs w:val="0"/>
          <w:sz w:val="20"/>
          <w:szCs w:val="20"/>
          <w:lang w:val="ru-MO"/>
        </w:rPr>
      </w:pPr>
      <w:r w:rsidRPr="00B34A99">
        <w:rPr>
          <w:b w:val="0"/>
          <w:bCs w:val="0"/>
          <w:sz w:val="20"/>
          <w:szCs w:val="20"/>
          <w:lang w:val="ru-MO"/>
        </w:rPr>
        <w:t>Әрбі</w:t>
      </w:r>
      <w:proofErr w:type="gramStart"/>
      <w:r w:rsidRPr="00B34A99">
        <w:rPr>
          <w:b w:val="0"/>
          <w:bCs w:val="0"/>
          <w:sz w:val="20"/>
          <w:szCs w:val="20"/>
          <w:lang w:val="ru-MO"/>
        </w:rPr>
        <w:t>р</w:t>
      </w:r>
      <w:proofErr w:type="gramEnd"/>
      <w:r w:rsidRPr="00B34A99">
        <w:rPr>
          <w:b w:val="0"/>
          <w:bCs w:val="0"/>
          <w:sz w:val="20"/>
          <w:szCs w:val="20"/>
          <w:lang w:val="ru-MO"/>
        </w:rPr>
        <w:t xml:space="preserve"> көршілес екі Френель зонасынан шыққан толқындар бірін бірі әлсіретеді</w:t>
      </w:r>
    </w:p>
    <w:p w:rsidR="00BB67BA" w:rsidRPr="00B34A99" w:rsidRDefault="00BB67BA" w:rsidP="00BB67BA">
      <w:pPr>
        <w:rPr>
          <w:sz w:val="20"/>
          <w:szCs w:val="20"/>
          <w:lang w:val="kk-KZ"/>
        </w:rPr>
      </w:pPr>
      <w:r w:rsidRPr="00B34A99">
        <w:rPr>
          <w:sz w:val="20"/>
          <w:szCs w:val="20"/>
          <w:lang w:val="kk-KZ"/>
        </w:rPr>
        <w:t>2Жазық толқын фронты үшін Френельдің 4-ші зонасының радиусы 3мм. Френельдің 6-шы зонасының радиусы қандай?</w:t>
      </w:r>
    </w:p>
    <w:p w:rsidR="00BB67BA" w:rsidRPr="00B34A99" w:rsidRDefault="00BB67BA" w:rsidP="00BB67BA">
      <w:pPr>
        <w:numPr>
          <w:ilvl w:val="0"/>
          <w:numId w:val="2"/>
        </w:numPr>
        <w:rPr>
          <w:sz w:val="20"/>
          <w:szCs w:val="20"/>
          <w:lang w:val="ru-MO"/>
        </w:rPr>
      </w:pPr>
      <w:r w:rsidRPr="00B34A99">
        <w:t>1,69 мм</w:t>
      </w:r>
      <w:r w:rsidRPr="00B34A99">
        <w:rPr>
          <w:lang w:val="kk-KZ"/>
        </w:rPr>
        <w:t xml:space="preserve">     В</w:t>
      </w:r>
      <w:r w:rsidRPr="00B34A99">
        <w:t xml:space="preserve">) 3,67 мм        С)  </w:t>
      </w:r>
      <w:r w:rsidRPr="00B34A99">
        <w:rPr>
          <w:sz w:val="20"/>
          <w:szCs w:val="20"/>
          <w:lang w:val="ru-MO"/>
        </w:rPr>
        <w:t xml:space="preserve">5,69 мм     </w:t>
      </w:r>
      <w:r w:rsidRPr="00B34A99">
        <w:rPr>
          <w:sz w:val="20"/>
          <w:szCs w:val="20"/>
        </w:rPr>
        <w:t xml:space="preserve">  </w:t>
      </w:r>
      <w:r w:rsidRPr="00B34A99">
        <w:rPr>
          <w:sz w:val="20"/>
          <w:szCs w:val="20"/>
          <w:lang w:val="ru-MO"/>
        </w:rPr>
        <w:t xml:space="preserve">    </w:t>
      </w:r>
      <w:r w:rsidRPr="00B34A99">
        <w:rPr>
          <w:sz w:val="20"/>
          <w:szCs w:val="20"/>
          <w:lang w:val="en-US"/>
        </w:rPr>
        <w:t>D</w:t>
      </w:r>
      <w:r w:rsidRPr="00B34A99">
        <w:rPr>
          <w:sz w:val="20"/>
          <w:szCs w:val="20"/>
          <w:lang w:val="ru-MO"/>
        </w:rPr>
        <w:t xml:space="preserve">) 6,12 мм </w:t>
      </w:r>
      <w:r w:rsidRPr="00B34A99">
        <w:rPr>
          <w:sz w:val="20"/>
          <w:szCs w:val="20"/>
        </w:rPr>
        <w:t xml:space="preserve">                      </w:t>
      </w:r>
      <w:r w:rsidRPr="00B34A99">
        <w:rPr>
          <w:sz w:val="20"/>
          <w:szCs w:val="20"/>
          <w:lang w:val="ru-MO"/>
        </w:rPr>
        <w:t xml:space="preserve"> Е) 7,12 мм</w:t>
      </w:r>
    </w:p>
    <w:p w:rsidR="00BB67BA" w:rsidRPr="00B34A99" w:rsidRDefault="00BB67BA" w:rsidP="00BB67BA">
      <w:pPr>
        <w:rPr>
          <w:sz w:val="20"/>
          <w:szCs w:val="20"/>
          <w:lang w:val="ru-MO"/>
        </w:rPr>
      </w:pPr>
      <w:r w:rsidRPr="00B34A99">
        <w:rPr>
          <w:sz w:val="20"/>
          <w:szCs w:val="20"/>
          <w:lang w:val="kk-KZ"/>
        </w:rPr>
        <w:t xml:space="preserve">3Бақылау нүктесі жазық толқын фронтынан </w:t>
      </w:r>
      <w:r w:rsidRPr="00B34A99">
        <w:rPr>
          <w:sz w:val="20"/>
          <w:szCs w:val="20"/>
          <w:lang w:val="en-US"/>
        </w:rPr>
        <w:t>b</w:t>
      </w:r>
      <w:r w:rsidRPr="00B34A99">
        <w:rPr>
          <w:sz w:val="20"/>
          <w:szCs w:val="20"/>
          <w:lang w:val="ru-MO"/>
        </w:rPr>
        <w:t xml:space="preserve">=1 м қашықтықта болса, бесінші Френель зонасының радиусы қандай? </w:t>
      </w:r>
      <w:r w:rsidRPr="00B34A99">
        <w:rPr>
          <w:sz w:val="20"/>
          <w:szCs w:val="20"/>
          <w:lang w:val="kk-KZ"/>
        </w:rPr>
        <w:t>(</w:t>
      </w:r>
      <w:r w:rsidRPr="00B34A99">
        <w:rPr>
          <w:sz w:val="20"/>
          <w:szCs w:val="20"/>
          <w:lang w:val="ru-MO"/>
        </w:rPr>
        <w:sym w:font="Symbol" w:char="006C"/>
      </w:r>
      <w:r w:rsidRPr="00B34A99">
        <w:rPr>
          <w:sz w:val="20"/>
          <w:szCs w:val="20"/>
          <w:lang w:val="ru-MO"/>
        </w:rPr>
        <w:t>=0,5 мкм)</w:t>
      </w:r>
    </w:p>
    <w:p w:rsidR="00BB67BA" w:rsidRPr="00B34A99" w:rsidRDefault="00BB67BA" w:rsidP="00BB67BA">
      <w:pPr>
        <w:numPr>
          <w:ilvl w:val="1"/>
          <w:numId w:val="2"/>
        </w:numPr>
        <w:rPr>
          <w:sz w:val="20"/>
          <w:szCs w:val="20"/>
          <w:lang w:val="ru-MO"/>
        </w:rPr>
      </w:pPr>
      <w:r w:rsidRPr="00B34A99">
        <w:rPr>
          <w:sz w:val="20"/>
          <w:szCs w:val="20"/>
          <w:lang w:val="ru-MO"/>
        </w:rPr>
        <w:t xml:space="preserve">0,29 мм      </w:t>
      </w:r>
      <w:r w:rsidRPr="00B34A99">
        <w:rPr>
          <w:sz w:val="20"/>
          <w:szCs w:val="20"/>
          <w:lang w:val="en-US"/>
        </w:rPr>
        <w:t>B</w:t>
      </w:r>
      <w:r w:rsidRPr="00B34A99">
        <w:rPr>
          <w:sz w:val="20"/>
          <w:szCs w:val="20"/>
          <w:lang w:val="ru-MO"/>
        </w:rPr>
        <w:t xml:space="preserve">) 0,81 мм                </w:t>
      </w:r>
      <w:r w:rsidRPr="00B34A99">
        <w:rPr>
          <w:sz w:val="20"/>
          <w:szCs w:val="20"/>
          <w:lang w:val="en-US"/>
        </w:rPr>
        <w:t>C</w:t>
      </w:r>
      <w:r w:rsidRPr="00B34A99">
        <w:rPr>
          <w:sz w:val="20"/>
          <w:szCs w:val="20"/>
          <w:lang w:val="ru-MO"/>
        </w:rPr>
        <w:t xml:space="preserve">)   </w:t>
      </w:r>
      <w:r w:rsidRPr="00B34A99">
        <w:rPr>
          <w:sz w:val="20"/>
          <w:szCs w:val="20"/>
        </w:rPr>
        <w:t>1,58 мм</w:t>
      </w:r>
      <w:r w:rsidRPr="00B34A99">
        <w:rPr>
          <w:sz w:val="20"/>
          <w:szCs w:val="20"/>
          <w:lang w:val="ru-MO"/>
        </w:rPr>
        <w:t xml:space="preserve">                 </w:t>
      </w:r>
      <w:r w:rsidRPr="00B34A99">
        <w:rPr>
          <w:sz w:val="20"/>
          <w:szCs w:val="20"/>
          <w:lang w:val="en-US"/>
        </w:rPr>
        <w:t>D</w:t>
      </w:r>
      <w:r w:rsidRPr="00B34A99">
        <w:rPr>
          <w:sz w:val="20"/>
          <w:szCs w:val="20"/>
          <w:lang w:val="ru-MO"/>
        </w:rPr>
        <w:t xml:space="preserve">)  2,21 мм                      </w:t>
      </w:r>
      <w:r w:rsidRPr="00B34A99">
        <w:rPr>
          <w:sz w:val="20"/>
          <w:szCs w:val="20"/>
          <w:lang w:val="en-US"/>
        </w:rPr>
        <w:t>E</w:t>
      </w:r>
      <w:r w:rsidRPr="00B34A99">
        <w:rPr>
          <w:sz w:val="20"/>
          <w:szCs w:val="20"/>
          <w:lang w:val="ru-MO"/>
        </w:rPr>
        <w:t>)</w:t>
      </w:r>
      <w:smartTag w:uri="urn:schemas-microsoft-com:office:smarttags" w:element="metricconverter">
        <w:smartTagPr>
          <w:attr w:name="ProductID" w:val="2,91 мм"/>
        </w:smartTagPr>
        <w:r w:rsidRPr="00B34A99">
          <w:rPr>
            <w:sz w:val="20"/>
            <w:szCs w:val="20"/>
            <w:lang w:val="ru-MO"/>
          </w:rPr>
          <w:t>2,91 мм</w:t>
        </w:r>
      </w:smartTag>
    </w:p>
    <w:p w:rsidR="00BB67BA" w:rsidRPr="00B34A99" w:rsidRDefault="00BB67BA" w:rsidP="00BB67BA">
      <w:pPr>
        <w:rPr>
          <w:sz w:val="20"/>
          <w:szCs w:val="20"/>
          <w:lang w:val="en-US"/>
        </w:rPr>
      </w:pPr>
      <w:r w:rsidRPr="00B34A99">
        <w:rPr>
          <w:sz w:val="20"/>
          <w:szCs w:val="20"/>
          <w:lang w:val="kk-KZ"/>
        </w:rPr>
        <w:t xml:space="preserve">4Бақылау нүктесі жазық толқын фронтынан </w:t>
      </w:r>
      <w:r w:rsidRPr="00B34A99">
        <w:rPr>
          <w:sz w:val="20"/>
          <w:szCs w:val="20"/>
          <w:lang w:val="en-US"/>
        </w:rPr>
        <w:t>b</w:t>
      </w:r>
      <w:r w:rsidRPr="00B34A99">
        <w:rPr>
          <w:sz w:val="20"/>
          <w:szCs w:val="20"/>
          <w:lang w:val="ru-MO"/>
        </w:rPr>
        <w:t xml:space="preserve">=1 м қашықтықта болса, бірінші Френель зонасының радиусы қандай? </w:t>
      </w:r>
      <w:r w:rsidRPr="00B34A99">
        <w:rPr>
          <w:sz w:val="20"/>
          <w:szCs w:val="20"/>
          <w:lang w:val="kk-KZ"/>
        </w:rPr>
        <w:t>(</w:t>
      </w:r>
      <w:r w:rsidRPr="00B34A99">
        <w:rPr>
          <w:sz w:val="20"/>
          <w:szCs w:val="20"/>
          <w:lang w:val="ru-MO"/>
        </w:rPr>
        <w:sym w:font="Symbol" w:char="006C"/>
      </w:r>
      <w:r w:rsidRPr="00B34A99">
        <w:rPr>
          <w:sz w:val="20"/>
          <w:szCs w:val="20"/>
          <w:lang w:val="ru-MO"/>
        </w:rPr>
        <w:t>=0,5 мкм)</w:t>
      </w:r>
    </w:p>
    <w:p w:rsidR="00BB67BA" w:rsidRPr="00B34A99" w:rsidRDefault="00BB67BA" w:rsidP="00BB67BA">
      <w:pPr>
        <w:pStyle w:val="a3"/>
        <w:numPr>
          <w:ilvl w:val="2"/>
          <w:numId w:val="2"/>
        </w:numPr>
        <w:rPr>
          <w:bCs/>
          <w:sz w:val="20"/>
          <w:lang w:val="ru-MO"/>
        </w:rPr>
      </w:pPr>
      <w:smartTag w:uri="urn:schemas-microsoft-com:office:smarttags" w:element="metricconverter">
        <w:smartTagPr>
          <w:attr w:name="ProductID" w:val="0,7 мм"/>
        </w:smartTagPr>
        <w:r w:rsidRPr="00B34A99">
          <w:rPr>
            <w:bCs/>
            <w:sz w:val="20"/>
            <w:lang w:val="ru-MO"/>
          </w:rPr>
          <w:t>0,7 мм</w:t>
        </w:r>
      </w:smartTag>
      <w:r w:rsidRPr="00B34A99">
        <w:rPr>
          <w:bCs/>
          <w:sz w:val="20"/>
          <w:lang w:val="ru-MO"/>
        </w:rPr>
        <w:tab/>
      </w:r>
    </w:p>
    <w:p w:rsidR="00BB67BA" w:rsidRPr="00B34A99" w:rsidRDefault="00BB67BA" w:rsidP="00BB67BA">
      <w:pPr>
        <w:pStyle w:val="a3"/>
        <w:numPr>
          <w:ilvl w:val="2"/>
          <w:numId w:val="2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1,8 мм"/>
        </w:smartTagPr>
        <w:r w:rsidRPr="00B34A99">
          <w:rPr>
            <w:sz w:val="20"/>
            <w:lang w:val="ru-MO"/>
          </w:rPr>
          <w:t>1,8 мм</w:t>
        </w:r>
      </w:smartTag>
    </w:p>
    <w:p w:rsidR="00BB67BA" w:rsidRPr="00B34A99" w:rsidRDefault="00BB67BA" w:rsidP="00BB67BA">
      <w:pPr>
        <w:pStyle w:val="a3"/>
        <w:numPr>
          <w:ilvl w:val="2"/>
          <w:numId w:val="2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2,3 мм"/>
        </w:smartTagPr>
        <w:r w:rsidRPr="00B34A99">
          <w:rPr>
            <w:sz w:val="20"/>
            <w:lang w:val="ru-MO"/>
          </w:rPr>
          <w:t>2,3 мм</w:t>
        </w:r>
      </w:smartTag>
    </w:p>
    <w:p w:rsidR="00BB67BA" w:rsidRPr="00B34A99" w:rsidRDefault="00BB67BA" w:rsidP="00BB67BA">
      <w:pPr>
        <w:pStyle w:val="a3"/>
        <w:numPr>
          <w:ilvl w:val="2"/>
          <w:numId w:val="2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3,4 мм"/>
        </w:smartTagPr>
        <w:r w:rsidRPr="00B34A99">
          <w:rPr>
            <w:sz w:val="20"/>
            <w:lang w:val="ru-MO"/>
          </w:rPr>
          <w:t>3,4 мм</w:t>
        </w:r>
      </w:smartTag>
    </w:p>
    <w:p w:rsidR="00BB67BA" w:rsidRPr="00B34A99" w:rsidRDefault="00BB67BA" w:rsidP="00BB67BA">
      <w:pPr>
        <w:pStyle w:val="a3"/>
        <w:numPr>
          <w:ilvl w:val="2"/>
          <w:numId w:val="2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4,5 мм"/>
        </w:smartTagPr>
        <w:r w:rsidRPr="00B34A99">
          <w:rPr>
            <w:sz w:val="20"/>
            <w:lang w:val="ru-MO"/>
          </w:rPr>
          <w:t>4,5 мм</w:t>
        </w:r>
      </w:smartTag>
    </w:p>
    <w:p w:rsidR="00BB67BA" w:rsidRPr="00B34A99" w:rsidRDefault="00BB67BA" w:rsidP="00BB67BA">
      <w:pPr>
        <w:rPr>
          <w:sz w:val="20"/>
          <w:szCs w:val="20"/>
          <w:lang w:val="ru-MO"/>
        </w:rPr>
      </w:pPr>
      <w:r w:rsidRPr="00B34A99">
        <w:rPr>
          <w:sz w:val="20"/>
          <w:szCs w:val="20"/>
          <w:lang w:val="kk-KZ"/>
        </w:rPr>
        <w:t xml:space="preserve">5Бақылау нүктесі жазық толқын фронтынан </w:t>
      </w:r>
      <w:r w:rsidRPr="00B34A99">
        <w:rPr>
          <w:sz w:val="20"/>
          <w:szCs w:val="20"/>
          <w:lang w:val="en-US"/>
        </w:rPr>
        <w:t>b</w:t>
      </w:r>
      <w:r w:rsidRPr="00B34A99">
        <w:rPr>
          <w:sz w:val="20"/>
          <w:szCs w:val="20"/>
          <w:lang w:val="ru-MO"/>
        </w:rPr>
        <w:t xml:space="preserve">=1 м қашықтықта болса, екінші Френель зонасының радиусы қандай? </w:t>
      </w:r>
      <w:r w:rsidRPr="00B34A99">
        <w:rPr>
          <w:sz w:val="20"/>
          <w:szCs w:val="20"/>
          <w:lang w:val="kk-KZ"/>
        </w:rPr>
        <w:t>(</w:t>
      </w:r>
      <w:r w:rsidRPr="00B34A99">
        <w:rPr>
          <w:sz w:val="20"/>
          <w:szCs w:val="20"/>
          <w:lang w:val="ru-MO"/>
        </w:rPr>
        <w:sym w:font="Symbol" w:char="006C"/>
      </w:r>
      <w:r w:rsidRPr="00B34A99">
        <w:rPr>
          <w:sz w:val="20"/>
          <w:szCs w:val="20"/>
          <w:lang w:val="ru-MO"/>
        </w:rPr>
        <w:t>=0,5 мкм)</w:t>
      </w:r>
    </w:p>
    <w:p w:rsidR="00BB67BA" w:rsidRPr="00B34A99" w:rsidRDefault="00BB67BA" w:rsidP="00BB67BA">
      <w:pPr>
        <w:pStyle w:val="a3"/>
        <w:numPr>
          <w:ilvl w:val="0"/>
          <w:numId w:val="3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0,5 мм"/>
        </w:smartTagPr>
        <w:r w:rsidRPr="00B34A99">
          <w:rPr>
            <w:sz w:val="20"/>
            <w:lang w:val="ru-MO"/>
          </w:rPr>
          <w:t>0,5 мм</w:t>
        </w:r>
      </w:smartTag>
    </w:p>
    <w:p w:rsidR="00BB67BA" w:rsidRPr="00B34A99" w:rsidRDefault="00BB67BA" w:rsidP="00BB67BA">
      <w:pPr>
        <w:pStyle w:val="a3"/>
        <w:numPr>
          <w:ilvl w:val="0"/>
          <w:numId w:val="3"/>
        </w:numPr>
        <w:rPr>
          <w:bCs/>
          <w:sz w:val="20"/>
          <w:lang w:val="ru-MO"/>
        </w:rPr>
      </w:pPr>
      <w:smartTag w:uri="urn:schemas-microsoft-com:office:smarttags" w:element="metricconverter">
        <w:smartTagPr>
          <w:attr w:name="ProductID" w:val="1 мм"/>
        </w:smartTagPr>
        <w:r w:rsidRPr="00B34A99">
          <w:rPr>
            <w:bCs/>
            <w:sz w:val="20"/>
            <w:lang w:val="ru-MO"/>
          </w:rPr>
          <w:t>1 мм</w:t>
        </w:r>
      </w:smartTag>
    </w:p>
    <w:p w:rsidR="00BB67BA" w:rsidRPr="00B34A99" w:rsidRDefault="00BB67BA" w:rsidP="00BB67BA">
      <w:pPr>
        <w:pStyle w:val="a3"/>
        <w:numPr>
          <w:ilvl w:val="0"/>
          <w:numId w:val="3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2 мм"/>
        </w:smartTagPr>
        <w:r w:rsidRPr="00B34A99">
          <w:rPr>
            <w:sz w:val="20"/>
            <w:lang w:val="ru-MO"/>
          </w:rPr>
          <w:t>2 мм</w:t>
        </w:r>
      </w:smartTag>
    </w:p>
    <w:p w:rsidR="00BB67BA" w:rsidRPr="00B34A99" w:rsidRDefault="00BB67BA" w:rsidP="00BB67BA">
      <w:pPr>
        <w:pStyle w:val="a3"/>
        <w:numPr>
          <w:ilvl w:val="0"/>
          <w:numId w:val="3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3 мм"/>
        </w:smartTagPr>
        <w:r w:rsidRPr="00B34A99">
          <w:rPr>
            <w:sz w:val="20"/>
            <w:lang w:val="ru-MO"/>
          </w:rPr>
          <w:t>3 мм</w:t>
        </w:r>
      </w:smartTag>
    </w:p>
    <w:p w:rsidR="00BB67BA" w:rsidRPr="00B34A99" w:rsidRDefault="00BB67BA" w:rsidP="00BB67BA">
      <w:pPr>
        <w:pStyle w:val="a3"/>
        <w:numPr>
          <w:ilvl w:val="0"/>
          <w:numId w:val="3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4 мм"/>
        </w:smartTagPr>
        <w:r w:rsidRPr="00B34A99">
          <w:rPr>
            <w:sz w:val="20"/>
            <w:lang w:val="ru-MO"/>
          </w:rPr>
          <w:t>4 мм</w:t>
        </w:r>
      </w:smartTag>
    </w:p>
    <w:p w:rsidR="00BB67BA" w:rsidRPr="00B34A99" w:rsidRDefault="00BB67BA" w:rsidP="00BB67BA">
      <w:pPr>
        <w:rPr>
          <w:sz w:val="20"/>
          <w:szCs w:val="20"/>
          <w:lang w:val="ru-MO"/>
        </w:rPr>
      </w:pPr>
      <w:r w:rsidRPr="00B34A99">
        <w:rPr>
          <w:sz w:val="20"/>
          <w:szCs w:val="20"/>
          <w:lang w:val="kk-KZ"/>
        </w:rPr>
        <w:t xml:space="preserve">6Бақылау нүктесі жазық толқын фронтынан </w:t>
      </w:r>
      <w:r w:rsidRPr="00B34A99">
        <w:rPr>
          <w:sz w:val="20"/>
          <w:szCs w:val="20"/>
          <w:lang w:val="en-US"/>
        </w:rPr>
        <w:t>b</w:t>
      </w:r>
      <w:r w:rsidRPr="00B34A99">
        <w:rPr>
          <w:sz w:val="20"/>
          <w:szCs w:val="20"/>
          <w:lang w:val="ru-MO"/>
        </w:rPr>
        <w:t xml:space="preserve">=1 м қашықтықта болса, үшінші Френель зонасының радиусы қандай? </w:t>
      </w:r>
      <w:r w:rsidRPr="00B34A99">
        <w:rPr>
          <w:sz w:val="20"/>
          <w:szCs w:val="20"/>
          <w:lang w:val="kk-KZ"/>
        </w:rPr>
        <w:t>(</w:t>
      </w:r>
      <w:r w:rsidRPr="00B34A99">
        <w:rPr>
          <w:sz w:val="20"/>
          <w:szCs w:val="20"/>
          <w:lang w:val="ru-MO"/>
        </w:rPr>
        <w:sym w:font="Symbol" w:char="006C"/>
      </w:r>
      <w:r w:rsidRPr="00B34A99">
        <w:rPr>
          <w:sz w:val="20"/>
          <w:szCs w:val="20"/>
          <w:lang w:val="ru-MO"/>
        </w:rPr>
        <w:t>=0,5 мкм)</w:t>
      </w:r>
    </w:p>
    <w:p w:rsidR="00BB67BA" w:rsidRPr="00B34A99" w:rsidRDefault="00BB67BA" w:rsidP="00BB67BA">
      <w:pPr>
        <w:pStyle w:val="a3"/>
        <w:numPr>
          <w:ilvl w:val="0"/>
          <w:numId w:val="4"/>
        </w:numPr>
        <w:rPr>
          <w:bCs/>
          <w:sz w:val="20"/>
          <w:lang w:val="ru-MO"/>
        </w:rPr>
      </w:pPr>
      <w:smartTag w:uri="urn:schemas-microsoft-com:office:smarttags" w:element="metricconverter">
        <w:smartTagPr>
          <w:attr w:name="ProductID" w:val="1,22 мм"/>
        </w:smartTagPr>
        <w:r w:rsidRPr="00B34A99">
          <w:rPr>
            <w:bCs/>
            <w:sz w:val="20"/>
            <w:lang w:val="ru-MO"/>
          </w:rPr>
          <w:t>1,22 мм</w:t>
        </w:r>
      </w:smartTag>
    </w:p>
    <w:p w:rsidR="00BB67BA" w:rsidRPr="00B34A99" w:rsidRDefault="00BB67BA" w:rsidP="00BB67BA">
      <w:pPr>
        <w:pStyle w:val="a3"/>
        <w:numPr>
          <w:ilvl w:val="0"/>
          <w:numId w:val="4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2,33 мм"/>
        </w:smartTagPr>
        <w:r w:rsidRPr="00B34A99">
          <w:rPr>
            <w:sz w:val="20"/>
            <w:lang w:val="ru-MO"/>
          </w:rPr>
          <w:t>2,33 мм</w:t>
        </w:r>
      </w:smartTag>
    </w:p>
    <w:p w:rsidR="00BB67BA" w:rsidRPr="00B34A99" w:rsidRDefault="00BB67BA" w:rsidP="00BB67BA">
      <w:pPr>
        <w:pStyle w:val="a3"/>
        <w:numPr>
          <w:ilvl w:val="0"/>
          <w:numId w:val="4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3,33 мм"/>
        </w:smartTagPr>
        <w:r w:rsidRPr="00B34A99">
          <w:rPr>
            <w:sz w:val="20"/>
            <w:lang w:val="ru-MO"/>
          </w:rPr>
          <w:t>3,33 мм</w:t>
        </w:r>
      </w:smartTag>
    </w:p>
    <w:p w:rsidR="00BB67BA" w:rsidRPr="00B34A99" w:rsidRDefault="00BB67BA" w:rsidP="00BB67BA">
      <w:pPr>
        <w:pStyle w:val="a3"/>
        <w:numPr>
          <w:ilvl w:val="0"/>
          <w:numId w:val="4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3,89 мм"/>
        </w:smartTagPr>
        <w:r w:rsidRPr="00B34A99">
          <w:rPr>
            <w:sz w:val="20"/>
            <w:lang w:val="ru-MO"/>
          </w:rPr>
          <w:t>3,89 мм</w:t>
        </w:r>
      </w:smartTag>
    </w:p>
    <w:p w:rsidR="00BB67BA" w:rsidRPr="00B34A99" w:rsidRDefault="00BB67BA" w:rsidP="00BB67BA">
      <w:pPr>
        <w:pStyle w:val="a3"/>
        <w:numPr>
          <w:ilvl w:val="0"/>
          <w:numId w:val="4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4,11 мм"/>
        </w:smartTagPr>
        <w:r w:rsidRPr="00B34A99">
          <w:rPr>
            <w:sz w:val="20"/>
            <w:lang w:val="ru-MO"/>
          </w:rPr>
          <w:t>4,11 мм</w:t>
        </w:r>
      </w:smartTag>
    </w:p>
    <w:p w:rsidR="00BB67BA" w:rsidRPr="00B34A99" w:rsidRDefault="00BB67BA" w:rsidP="00BB67BA">
      <w:pPr>
        <w:rPr>
          <w:sz w:val="20"/>
          <w:szCs w:val="20"/>
          <w:lang w:val="ru-MO"/>
        </w:rPr>
      </w:pPr>
      <w:r w:rsidRPr="00B34A99">
        <w:rPr>
          <w:sz w:val="20"/>
          <w:szCs w:val="20"/>
          <w:lang w:val="kk-KZ"/>
        </w:rPr>
        <w:t xml:space="preserve">7Бақылау нүктесі жазық толқын фронтынан </w:t>
      </w:r>
      <w:r w:rsidRPr="00B34A99">
        <w:rPr>
          <w:sz w:val="20"/>
          <w:szCs w:val="20"/>
          <w:lang w:val="en-US"/>
        </w:rPr>
        <w:t>b</w:t>
      </w:r>
      <w:r w:rsidRPr="00B34A99">
        <w:rPr>
          <w:sz w:val="20"/>
          <w:szCs w:val="20"/>
          <w:lang w:val="ru-MO"/>
        </w:rPr>
        <w:t xml:space="preserve">=1 м қашықтықта болса, төртінші Френель зонасының радиусы қандай? </w:t>
      </w:r>
      <w:r w:rsidRPr="00B34A99">
        <w:rPr>
          <w:sz w:val="20"/>
          <w:szCs w:val="20"/>
          <w:lang w:val="kk-KZ"/>
        </w:rPr>
        <w:t>(</w:t>
      </w:r>
      <w:r w:rsidRPr="00B34A99">
        <w:rPr>
          <w:sz w:val="20"/>
          <w:szCs w:val="20"/>
          <w:lang w:val="ru-MO"/>
        </w:rPr>
        <w:sym w:font="Symbol" w:char="006C"/>
      </w:r>
      <w:r w:rsidRPr="00B34A99">
        <w:rPr>
          <w:sz w:val="20"/>
          <w:szCs w:val="20"/>
          <w:lang w:val="ru-MO"/>
        </w:rPr>
        <w:t>=0,5 мкм)</w:t>
      </w:r>
    </w:p>
    <w:p w:rsidR="00BB67BA" w:rsidRPr="00B34A99" w:rsidRDefault="00BB67BA" w:rsidP="00BB67BA">
      <w:pPr>
        <w:pStyle w:val="a3"/>
        <w:numPr>
          <w:ilvl w:val="0"/>
          <w:numId w:val="5"/>
        </w:numPr>
        <w:rPr>
          <w:sz w:val="20"/>
          <w:lang w:val="ru-MO"/>
        </w:rPr>
      </w:pPr>
      <w:r w:rsidRPr="00B34A99">
        <w:rPr>
          <w:sz w:val="20"/>
          <w:lang w:val="ru-MO"/>
        </w:rPr>
        <w:t>1</w:t>
      </w:r>
      <w:r w:rsidRPr="00B34A99">
        <w:rPr>
          <w:sz w:val="20"/>
          <w:lang w:val="en-US"/>
        </w:rPr>
        <w:t>,51</w:t>
      </w:r>
      <w:r w:rsidRPr="00B34A99">
        <w:rPr>
          <w:sz w:val="20"/>
          <w:lang w:val="ru-MO"/>
        </w:rPr>
        <w:t xml:space="preserve"> мм</w:t>
      </w:r>
    </w:p>
    <w:p w:rsidR="00BB67BA" w:rsidRPr="00B34A99" w:rsidRDefault="00BB67BA" w:rsidP="00BB67BA">
      <w:pPr>
        <w:pStyle w:val="a3"/>
        <w:numPr>
          <w:ilvl w:val="0"/>
          <w:numId w:val="5"/>
        </w:numPr>
        <w:rPr>
          <w:bCs/>
          <w:sz w:val="20"/>
          <w:lang w:val="ru-MO"/>
        </w:rPr>
      </w:pPr>
      <w:r w:rsidRPr="00B34A99">
        <w:rPr>
          <w:bCs/>
          <w:sz w:val="20"/>
          <w:lang w:val="en-US"/>
        </w:rPr>
        <w:t xml:space="preserve">1,41 </w:t>
      </w:r>
      <w:r w:rsidRPr="00B34A99">
        <w:rPr>
          <w:bCs/>
          <w:sz w:val="20"/>
          <w:lang w:val="ru-MO"/>
        </w:rPr>
        <w:t>мм</w:t>
      </w:r>
    </w:p>
    <w:p w:rsidR="00BB67BA" w:rsidRPr="00B34A99" w:rsidRDefault="00BB67BA" w:rsidP="00BB67BA">
      <w:pPr>
        <w:pStyle w:val="a3"/>
        <w:numPr>
          <w:ilvl w:val="0"/>
          <w:numId w:val="5"/>
        </w:numPr>
        <w:rPr>
          <w:sz w:val="20"/>
          <w:lang w:val="ru-MO"/>
        </w:rPr>
      </w:pPr>
      <w:r w:rsidRPr="00B34A99">
        <w:rPr>
          <w:sz w:val="20"/>
          <w:lang w:val="ru-MO"/>
        </w:rPr>
        <w:t>3</w:t>
      </w:r>
      <w:r w:rsidRPr="00B34A99">
        <w:rPr>
          <w:sz w:val="20"/>
          <w:lang w:val="en-US"/>
        </w:rPr>
        <w:t>,21</w:t>
      </w:r>
      <w:r w:rsidRPr="00B34A99">
        <w:rPr>
          <w:sz w:val="20"/>
          <w:lang w:val="ru-MO"/>
        </w:rPr>
        <w:t xml:space="preserve"> мм</w:t>
      </w:r>
    </w:p>
    <w:p w:rsidR="00BB67BA" w:rsidRPr="00B34A99" w:rsidRDefault="00BB67BA" w:rsidP="00BB67BA">
      <w:pPr>
        <w:pStyle w:val="a3"/>
        <w:numPr>
          <w:ilvl w:val="0"/>
          <w:numId w:val="5"/>
        </w:numPr>
        <w:rPr>
          <w:sz w:val="20"/>
          <w:lang w:val="ru-MO"/>
        </w:rPr>
      </w:pPr>
      <w:r w:rsidRPr="00B34A99">
        <w:rPr>
          <w:sz w:val="20"/>
          <w:lang w:val="ru-MO"/>
        </w:rPr>
        <w:t>4</w:t>
      </w:r>
      <w:r w:rsidRPr="00B34A99">
        <w:rPr>
          <w:sz w:val="20"/>
          <w:lang w:val="en-US"/>
        </w:rPr>
        <w:t xml:space="preserve">,33 </w:t>
      </w:r>
      <w:r w:rsidRPr="00B34A99">
        <w:rPr>
          <w:sz w:val="20"/>
          <w:lang w:val="ru-MO"/>
        </w:rPr>
        <w:t>мм</w:t>
      </w:r>
    </w:p>
    <w:p w:rsidR="00BB67BA" w:rsidRPr="00B34A99" w:rsidRDefault="00BB67BA" w:rsidP="00BB67BA">
      <w:pPr>
        <w:pStyle w:val="a3"/>
        <w:numPr>
          <w:ilvl w:val="0"/>
          <w:numId w:val="5"/>
        </w:numPr>
        <w:rPr>
          <w:sz w:val="20"/>
          <w:lang w:val="ru-MO"/>
        </w:rPr>
      </w:pPr>
      <w:r w:rsidRPr="00B34A99">
        <w:rPr>
          <w:sz w:val="20"/>
          <w:lang w:val="ru-MO"/>
        </w:rPr>
        <w:t>5</w:t>
      </w:r>
      <w:r w:rsidRPr="00B34A99">
        <w:rPr>
          <w:sz w:val="20"/>
          <w:lang w:val="en-US"/>
        </w:rPr>
        <w:t>,21</w:t>
      </w:r>
      <w:r w:rsidRPr="00B34A99">
        <w:rPr>
          <w:sz w:val="20"/>
          <w:lang w:val="ru-MO"/>
        </w:rPr>
        <w:t xml:space="preserve"> мм</w:t>
      </w:r>
    </w:p>
    <w:p w:rsidR="00BB67BA" w:rsidRPr="00B34A99" w:rsidRDefault="00BB67BA" w:rsidP="00BB67BA">
      <w:pPr>
        <w:rPr>
          <w:sz w:val="20"/>
          <w:szCs w:val="20"/>
          <w:lang w:val="ru-MO"/>
        </w:rPr>
      </w:pPr>
      <w:r w:rsidRPr="00B34A99">
        <w:rPr>
          <w:sz w:val="20"/>
          <w:szCs w:val="20"/>
          <w:lang w:val="kk-KZ"/>
        </w:rPr>
        <w:t xml:space="preserve">8Бақылау нүктесі жазық толқын фронтынан </w:t>
      </w:r>
      <w:r w:rsidRPr="00B34A99">
        <w:rPr>
          <w:sz w:val="20"/>
          <w:szCs w:val="20"/>
          <w:lang w:val="en-US"/>
        </w:rPr>
        <w:t>b</w:t>
      </w:r>
      <w:r w:rsidRPr="00B34A99">
        <w:rPr>
          <w:sz w:val="20"/>
          <w:szCs w:val="20"/>
          <w:lang w:val="ru-MO"/>
        </w:rPr>
        <w:t xml:space="preserve">=1 м қашықтықта болса, алтыншы Френель зонасының радиусы қандай? </w:t>
      </w:r>
      <w:r w:rsidRPr="00B34A99">
        <w:rPr>
          <w:sz w:val="20"/>
          <w:szCs w:val="20"/>
          <w:lang w:val="kk-KZ"/>
        </w:rPr>
        <w:t>(</w:t>
      </w:r>
      <w:r w:rsidRPr="00B34A99">
        <w:rPr>
          <w:sz w:val="20"/>
          <w:szCs w:val="20"/>
          <w:lang w:val="ru-MO"/>
        </w:rPr>
        <w:sym w:font="Symbol" w:char="006C"/>
      </w:r>
      <w:r w:rsidRPr="00B34A99">
        <w:rPr>
          <w:sz w:val="20"/>
          <w:szCs w:val="20"/>
          <w:lang w:val="ru-MO"/>
        </w:rPr>
        <w:t>=0,5 мкм)</w:t>
      </w:r>
    </w:p>
    <w:p w:rsidR="00BB67BA" w:rsidRPr="00B34A99" w:rsidRDefault="00BB67BA" w:rsidP="00BB67BA">
      <w:pPr>
        <w:pStyle w:val="a3"/>
        <w:numPr>
          <w:ilvl w:val="0"/>
          <w:numId w:val="6"/>
        </w:numPr>
        <w:rPr>
          <w:bCs/>
          <w:sz w:val="20"/>
          <w:lang w:val="ru-MO"/>
        </w:rPr>
      </w:pPr>
      <w:smartTag w:uri="urn:schemas-microsoft-com:office:smarttags" w:element="metricconverter">
        <w:smartTagPr>
          <w:attr w:name="ProductID" w:val="1,73 мм"/>
        </w:smartTagPr>
        <w:r w:rsidRPr="00B34A99">
          <w:rPr>
            <w:bCs/>
            <w:sz w:val="20"/>
            <w:lang w:val="ru-MO"/>
          </w:rPr>
          <w:t>1,73 мм</w:t>
        </w:r>
      </w:smartTag>
    </w:p>
    <w:p w:rsidR="00BB67BA" w:rsidRPr="00B34A99" w:rsidRDefault="00BB67BA" w:rsidP="00BB67BA">
      <w:pPr>
        <w:pStyle w:val="a3"/>
        <w:numPr>
          <w:ilvl w:val="0"/>
          <w:numId w:val="6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2,28 мм"/>
        </w:smartTagPr>
        <w:r w:rsidRPr="00B34A99">
          <w:rPr>
            <w:sz w:val="20"/>
            <w:lang w:val="ru-MO"/>
          </w:rPr>
          <w:t>2,28 мм</w:t>
        </w:r>
      </w:smartTag>
    </w:p>
    <w:p w:rsidR="00BB67BA" w:rsidRPr="00B34A99" w:rsidRDefault="00BB67BA" w:rsidP="00BB67BA">
      <w:pPr>
        <w:pStyle w:val="a3"/>
        <w:numPr>
          <w:ilvl w:val="0"/>
          <w:numId w:val="6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3,43 мм"/>
        </w:smartTagPr>
        <w:r w:rsidRPr="00B34A99">
          <w:rPr>
            <w:sz w:val="20"/>
            <w:lang w:val="ru-MO"/>
          </w:rPr>
          <w:t>3,43 мм</w:t>
        </w:r>
      </w:smartTag>
    </w:p>
    <w:p w:rsidR="00BB67BA" w:rsidRPr="00B34A99" w:rsidRDefault="00BB67BA" w:rsidP="00BB67BA">
      <w:pPr>
        <w:pStyle w:val="a3"/>
        <w:numPr>
          <w:ilvl w:val="0"/>
          <w:numId w:val="6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3,89 мм"/>
        </w:smartTagPr>
        <w:r w:rsidRPr="00B34A99">
          <w:rPr>
            <w:sz w:val="20"/>
            <w:lang w:val="ru-MO"/>
          </w:rPr>
          <w:t>3,89 мм</w:t>
        </w:r>
      </w:smartTag>
    </w:p>
    <w:p w:rsidR="00BB67BA" w:rsidRPr="00B34A99" w:rsidRDefault="00BB67BA" w:rsidP="00BB67BA">
      <w:pPr>
        <w:pStyle w:val="a3"/>
        <w:numPr>
          <w:ilvl w:val="0"/>
          <w:numId w:val="6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4,11 мм"/>
        </w:smartTagPr>
        <w:r w:rsidRPr="00B34A99">
          <w:rPr>
            <w:sz w:val="20"/>
            <w:lang w:val="ru-MO"/>
          </w:rPr>
          <w:t>4,11 мм</w:t>
        </w:r>
      </w:smartTag>
    </w:p>
    <w:p w:rsidR="00BB67BA" w:rsidRPr="00B34A99" w:rsidRDefault="00BB67BA" w:rsidP="00BB67BA">
      <w:pPr>
        <w:rPr>
          <w:sz w:val="20"/>
          <w:szCs w:val="20"/>
          <w:lang w:val="ru-MO"/>
        </w:rPr>
      </w:pPr>
      <w:r w:rsidRPr="00B34A99">
        <w:rPr>
          <w:sz w:val="20"/>
          <w:szCs w:val="20"/>
          <w:lang w:val="kk-KZ"/>
        </w:rPr>
        <w:t xml:space="preserve">9Бақылау нүктесі жазық толқын фронтынан </w:t>
      </w:r>
      <w:r w:rsidRPr="00B34A99">
        <w:rPr>
          <w:sz w:val="20"/>
          <w:szCs w:val="20"/>
          <w:lang w:val="en-US"/>
        </w:rPr>
        <w:t>b</w:t>
      </w:r>
      <w:r w:rsidRPr="00B34A99">
        <w:rPr>
          <w:sz w:val="20"/>
          <w:szCs w:val="20"/>
          <w:lang w:val="ru-MO"/>
        </w:rPr>
        <w:t xml:space="preserve">=0,7 м қашықтықта болса, бесінші Френель зонасының радиусы қандай? </w:t>
      </w:r>
      <w:r w:rsidRPr="00B34A99">
        <w:rPr>
          <w:sz w:val="20"/>
          <w:szCs w:val="20"/>
          <w:lang w:val="kk-KZ"/>
        </w:rPr>
        <w:t>(</w:t>
      </w:r>
      <w:r w:rsidRPr="00B34A99">
        <w:rPr>
          <w:sz w:val="20"/>
          <w:szCs w:val="20"/>
          <w:lang w:val="ru-MO"/>
        </w:rPr>
        <w:sym w:font="Symbol" w:char="006C"/>
      </w:r>
      <w:r w:rsidRPr="00B34A99">
        <w:rPr>
          <w:sz w:val="20"/>
          <w:szCs w:val="20"/>
          <w:lang w:val="ru-MO"/>
        </w:rPr>
        <w:t>=0,6 мкм)</w:t>
      </w:r>
    </w:p>
    <w:p w:rsidR="00BB67BA" w:rsidRPr="00B34A99" w:rsidRDefault="00BB67BA" w:rsidP="00BB67BA">
      <w:pPr>
        <w:pStyle w:val="a3"/>
        <w:numPr>
          <w:ilvl w:val="0"/>
          <w:numId w:val="7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5,81 мм"/>
        </w:smartTagPr>
        <w:r w:rsidRPr="00B34A99">
          <w:rPr>
            <w:sz w:val="20"/>
            <w:lang w:val="ru-MO"/>
          </w:rPr>
          <w:t>5,81 мм</w:t>
        </w:r>
      </w:smartTag>
    </w:p>
    <w:p w:rsidR="00BB67BA" w:rsidRPr="00B34A99" w:rsidRDefault="00BB67BA" w:rsidP="00BB67BA">
      <w:pPr>
        <w:pStyle w:val="a3"/>
        <w:numPr>
          <w:ilvl w:val="0"/>
          <w:numId w:val="7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4,12 мм"/>
        </w:smartTagPr>
        <w:r w:rsidRPr="00B34A99">
          <w:rPr>
            <w:sz w:val="20"/>
            <w:lang w:val="ru-MO"/>
          </w:rPr>
          <w:t>4,12 мм</w:t>
        </w:r>
      </w:smartTag>
    </w:p>
    <w:p w:rsidR="00BB67BA" w:rsidRPr="00B34A99" w:rsidRDefault="00BB67BA" w:rsidP="00BB67BA">
      <w:pPr>
        <w:pStyle w:val="a3"/>
        <w:numPr>
          <w:ilvl w:val="0"/>
          <w:numId w:val="7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3,51 мм"/>
        </w:smartTagPr>
        <w:r w:rsidRPr="00B34A99">
          <w:rPr>
            <w:sz w:val="20"/>
            <w:lang w:val="ru-MO"/>
          </w:rPr>
          <w:t>3,51 мм</w:t>
        </w:r>
      </w:smartTag>
    </w:p>
    <w:p w:rsidR="00BB67BA" w:rsidRPr="00B34A99" w:rsidRDefault="00BB67BA" w:rsidP="00BB67BA">
      <w:pPr>
        <w:pStyle w:val="a3"/>
        <w:numPr>
          <w:ilvl w:val="0"/>
          <w:numId w:val="7"/>
        </w:numPr>
        <w:rPr>
          <w:sz w:val="20"/>
          <w:lang w:val="ru-MO"/>
        </w:rPr>
      </w:pPr>
      <w:smartTag w:uri="urn:schemas-microsoft-com:office:smarttags" w:element="metricconverter">
        <w:smartTagPr>
          <w:attr w:name="ProductID" w:val="2,48 мм"/>
        </w:smartTagPr>
        <w:r w:rsidRPr="00B34A99">
          <w:rPr>
            <w:sz w:val="20"/>
            <w:lang w:val="ru-MO"/>
          </w:rPr>
          <w:t>2,48 мм</w:t>
        </w:r>
      </w:smartTag>
    </w:p>
    <w:p w:rsidR="00BB67BA" w:rsidRPr="00B34A99" w:rsidRDefault="00BB67BA" w:rsidP="00BB67BA">
      <w:pPr>
        <w:pStyle w:val="a3"/>
        <w:numPr>
          <w:ilvl w:val="0"/>
          <w:numId w:val="7"/>
        </w:numPr>
        <w:rPr>
          <w:bCs/>
          <w:sz w:val="20"/>
          <w:lang w:val="ru-MO"/>
        </w:rPr>
      </w:pPr>
      <w:smartTag w:uri="urn:schemas-microsoft-com:office:smarttags" w:element="metricconverter">
        <w:smartTagPr>
          <w:attr w:name="ProductID" w:val="1,45 мм"/>
        </w:smartTagPr>
        <w:r w:rsidRPr="00B34A99">
          <w:rPr>
            <w:bCs/>
            <w:sz w:val="20"/>
            <w:lang w:val="ru-MO"/>
          </w:rPr>
          <w:t>1,45 мм</w:t>
        </w:r>
      </w:smartTag>
    </w:p>
    <w:p w:rsidR="00BB67BA" w:rsidRPr="00B34A99" w:rsidRDefault="00BB67BA" w:rsidP="00BB67BA">
      <w:pPr>
        <w:pStyle w:val="a3"/>
        <w:rPr>
          <w:sz w:val="20"/>
          <w:lang w:val="ru-MO"/>
        </w:rPr>
      </w:pPr>
      <w:r w:rsidRPr="00B34A99">
        <w:rPr>
          <w:sz w:val="20"/>
          <w:lang w:val="ru-MO"/>
        </w:rPr>
        <w:t>10Нүктелі</w:t>
      </w:r>
      <w:proofErr w:type="gramStart"/>
      <w:r w:rsidRPr="00B34A99">
        <w:rPr>
          <w:sz w:val="20"/>
          <w:lang w:val="ru-MO"/>
        </w:rPr>
        <w:t>к</w:t>
      </w:r>
      <w:proofErr w:type="gramEnd"/>
      <w:r w:rsidRPr="00B34A99">
        <w:rPr>
          <w:sz w:val="20"/>
          <w:lang w:val="ru-MO"/>
        </w:rPr>
        <w:t xml:space="preserve"> жарық көзінен </w:t>
      </w:r>
      <w:r w:rsidRPr="00B34A99">
        <w:rPr>
          <w:i/>
          <w:iCs/>
          <w:sz w:val="20"/>
          <w:lang w:val="en-US"/>
        </w:rPr>
        <w:t>a</w:t>
      </w:r>
      <w:r w:rsidRPr="00B34A99">
        <w:rPr>
          <w:sz w:val="20"/>
          <w:lang w:val="ru-MO"/>
        </w:rPr>
        <w:t xml:space="preserve"> қашықтықта, ал экраннан </w:t>
      </w:r>
      <w:r w:rsidRPr="00B34A99">
        <w:rPr>
          <w:i/>
          <w:iCs/>
          <w:sz w:val="20"/>
          <w:lang w:val="en-US"/>
        </w:rPr>
        <w:t>b</w:t>
      </w:r>
      <w:r w:rsidRPr="00B34A99">
        <w:rPr>
          <w:sz w:val="20"/>
          <w:lang w:val="ru-MO"/>
        </w:rPr>
        <w:t xml:space="preserve"> қашықтықта орналасқан сфералық толқын фронты үшін Френель зонасының ауданының өрнегін көрсет:</w:t>
      </w:r>
    </w:p>
    <w:p w:rsidR="00BB67BA" w:rsidRPr="00B34A99" w:rsidRDefault="00BB67BA" w:rsidP="00BB67BA">
      <w:pPr>
        <w:numPr>
          <w:ilvl w:val="0"/>
          <w:numId w:val="8"/>
        </w:numPr>
        <w:rPr>
          <w:sz w:val="20"/>
          <w:szCs w:val="20"/>
          <w:lang w:val="en-US"/>
        </w:rPr>
      </w:pPr>
      <w:r w:rsidRPr="00B34A99">
        <w:rPr>
          <w:sz w:val="20"/>
          <w:szCs w:val="20"/>
          <w:lang w:val="ru-MO"/>
        </w:rPr>
        <w:lastRenderedPageBreak/>
        <w:sym w:font="Symbol" w:char="0044"/>
      </w:r>
      <w:r w:rsidRPr="00B34A99">
        <w:rPr>
          <w:sz w:val="20"/>
          <w:szCs w:val="20"/>
          <w:lang w:val="en-US"/>
        </w:rPr>
        <w:t xml:space="preserve">S= </w:t>
      </w:r>
      <w:r w:rsidRPr="00B34A99">
        <w:rPr>
          <w:position w:val="-28"/>
          <w:sz w:val="20"/>
          <w:szCs w:val="20"/>
          <w:lang w:val="en-US"/>
        </w:rPr>
        <w:object w:dxaOrig="90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.9pt;height:32.75pt" o:ole="" fillcolor="window">
            <v:imagedata r:id="rId6" o:title=""/>
          </v:shape>
          <o:OLEObject Type="Embed" ProgID="Equation.3" ShapeID="_x0000_i1025" DrawAspect="Content" ObjectID="_1769873265" r:id="rId7"/>
        </w:object>
      </w:r>
      <w:r w:rsidRPr="00B34A99">
        <w:rPr>
          <w:sz w:val="20"/>
          <w:szCs w:val="20"/>
          <w:lang w:val="kk-KZ"/>
        </w:rPr>
        <w:t xml:space="preserve">         </w:t>
      </w:r>
      <w:r w:rsidRPr="00B34A99">
        <w:rPr>
          <w:bCs/>
          <w:sz w:val="20"/>
          <w:szCs w:val="20"/>
          <w:lang w:val="ru-MO"/>
        </w:rPr>
        <w:sym w:font="Symbol" w:char="0044"/>
      </w:r>
      <w:r w:rsidRPr="00B34A99">
        <w:rPr>
          <w:bCs/>
          <w:sz w:val="20"/>
          <w:szCs w:val="20"/>
          <w:lang w:val="en-US"/>
        </w:rPr>
        <w:t>S=</w:t>
      </w:r>
      <w:r w:rsidRPr="00B34A99">
        <w:rPr>
          <w:bCs/>
          <w:position w:val="-24"/>
          <w:sz w:val="20"/>
          <w:szCs w:val="20"/>
        </w:rPr>
        <w:object w:dxaOrig="680" w:dyaOrig="620">
          <v:shape id="_x0000_i1026" type="#_x0000_t75" style="width:33.65pt;height:30.85pt" o:ole="" fillcolor="window">
            <v:imagedata r:id="rId8" o:title=""/>
          </v:shape>
          <o:OLEObject Type="Embed" ProgID="Equation.3" ShapeID="_x0000_i1026" DrawAspect="Content" ObjectID="_1769873266" r:id="rId9"/>
        </w:object>
      </w:r>
      <w:r w:rsidRPr="00B34A99">
        <w:rPr>
          <w:bCs/>
          <w:sz w:val="20"/>
          <w:szCs w:val="20"/>
          <w:lang w:val="kk-KZ"/>
        </w:rPr>
        <w:t xml:space="preserve">дұ         </w:t>
      </w:r>
      <w:r w:rsidRPr="00B34A99">
        <w:rPr>
          <w:sz w:val="20"/>
          <w:szCs w:val="20"/>
          <w:lang w:val="ru-MO"/>
        </w:rPr>
        <w:sym w:font="Symbol" w:char="0044"/>
      </w:r>
      <w:r w:rsidRPr="00B34A99">
        <w:rPr>
          <w:sz w:val="20"/>
          <w:szCs w:val="20"/>
          <w:lang w:val="en-US"/>
        </w:rPr>
        <w:t>S=</w:t>
      </w:r>
      <w:r w:rsidRPr="00B34A99">
        <w:rPr>
          <w:position w:val="-24"/>
          <w:sz w:val="20"/>
          <w:szCs w:val="20"/>
          <w:lang w:val="en-US"/>
        </w:rPr>
        <w:object w:dxaOrig="580" w:dyaOrig="620">
          <v:shape id="_x0000_i1027" type="#_x0000_t75" style="width:29pt;height:30.85pt" o:ole="" fillcolor="window">
            <v:imagedata r:id="rId10" o:title=""/>
          </v:shape>
          <o:OLEObject Type="Embed" ProgID="Equation.3" ShapeID="_x0000_i1027" DrawAspect="Content" ObjectID="_1769873267" r:id="rId11"/>
        </w:object>
      </w:r>
      <w:r w:rsidRPr="00B34A99">
        <w:rPr>
          <w:sz w:val="20"/>
          <w:szCs w:val="20"/>
          <w:lang w:val="kk-KZ"/>
        </w:rPr>
        <w:t xml:space="preserve">                </w:t>
      </w:r>
      <w:r w:rsidRPr="00B34A99">
        <w:rPr>
          <w:sz w:val="20"/>
          <w:szCs w:val="20"/>
          <w:lang w:val="ru-MO"/>
        </w:rPr>
        <w:sym w:font="Symbol" w:char="0044"/>
      </w:r>
      <w:r w:rsidRPr="00B34A99">
        <w:rPr>
          <w:sz w:val="20"/>
          <w:szCs w:val="20"/>
          <w:lang w:val="en-US"/>
        </w:rPr>
        <w:t>S=</w:t>
      </w:r>
      <w:r w:rsidRPr="00B34A99">
        <w:rPr>
          <w:position w:val="-24"/>
          <w:sz w:val="20"/>
          <w:szCs w:val="20"/>
        </w:rPr>
        <w:object w:dxaOrig="580" w:dyaOrig="620">
          <v:shape id="_x0000_i1028" type="#_x0000_t75" style="width:29pt;height:30.85pt" o:ole="" fillcolor="window">
            <v:imagedata r:id="rId12" o:title=""/>
          </v:shape>
          <o:OLEObject Type="Embed" ProgID="Equation.3" ShapeID="_x0000_i1028" DrawAspect="Content" ObjectID="_1769873268" r:id="rId13"/>
        </w:object>
      </w:r>
      <w:r w:rsidRPr="00B34A99">
        <w:rPr>
          <w:sz w:val="20"/>
          <w:szCs w:val="20"/>
          <w:lang w:val="kk-KZ"/>
        </w:rPr>
        <w:t xml:space="preserve">                </w:t>
      </w:r>
      <w:r w:rsidRPr="00B34A99">
        <w:rPr>
          <w:sz w:val="20"/>
          <w:szCs w:val="20"/>
          <w:lang w:val="ru-MO"/>
        </w:rPr>
        <w:sym w:font="Symbol" w:char="0044"/>
      </w:r>
      <w:r w:rsidRPr="00B34A99">
        <w:rPr>
          <w:sz w:val="20"/>
          <w:szCs w:val="20"/>
          <w:lang w:val="en-US"/>
        </w:rPr>
        <w:t>S=</w:t>
      </w:r>
      <w:r w:rsidRPr="00B34A99">
        <w:rPr>
          <w:position w:val="-24"/>
          <w:sz w:val="20"/>
          <w:szCs w:val="20"/>
        </w:rPr>
        <w:object w:dxaOrig="580" w:dyaOrig="620">
          <v:shape id="_x0000_i1029" type="#_x0000_t75" style="width:29pt;height:30.85pt" o:ole="" fillcolor="window">
            <v:imagedata r:id="rId14" o:title=""/>
          </v:shape>
          <o:OLEObject Type="Embed" ProgID="Equation.3" ShapeID="_x0000_i1029" DrawAspect="Content" ObjectID="_1769873269" r:id="rId15"/>
        </w:object>
      </w:r>
    </w:p>
    <w:p w:rsidR="00BB67BA" w:rsidRPr="00B34A99" w:rsidRDefault="00BB67BA" w:rsidP="00BB67BA">
      <w:pPr>
        <w:rPr>
          <w:sz w:val="20"/>
          <w:szCs w:val="20"/>
          <w:lang w:val="en-US"/>
        </w:rPr>
      </w:pPr>
      <w:r w:rsidRPr="00B34A99">
        <w:rPr>
          <w:sz w:val="20"/>
          <w:szCs w:val="20"/>
          <w:lang w:val="en-US"/>
        </w:rPr>
        <w:t>11</w:t>
      </w:r>
      <w:r w:rsidRPr="00B34A99">
        <w:rPr>
          <w:sz w:val="20"/>
          <w:szCs w:val="20"/>
          <w:lang w:val="ru-MO"/>
        </w:rPr>
        <w:t>Дифракциялық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картина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толқын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ұзындығы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sym w:font="Symbol" w:char="006C"/>
      </w:r>
      <w:r w:rsidRPr="00B34A99">
        <w:rPr>
          <w:sz w:val="20"/>
          <w:szCs w:val="20"/>
          <w:lang w:val="en-US"/>
        </w:rPr>
        <w:t xml:space="preserve">=0,625 </w:t>
      </w:r>
      <w:r w:rsidRPr="00B34A99">
        <w:rPr>
          <w:sz w:val="20"/>
          <w:szCs w:val="20"/>
          <w:lang w:val="ru-MO"/>
        </w:rPr>
        <w:t>мкм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монохромат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нүктелік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жарық</w:t>
      </w:r>
      <w:r w:rsidRPr="00B34A99">
        <w:rPr>
          <w:sz w:val="20"/>
          <w:szCs w:val="20"/>
          <w:lang w:val="en-US"/>
        </w:rPr>
        <w:t xml:space="preserve"> </w:t>
      </w:r>
      <w:proofErr w:type="gramStart"/>
      <w:r w:rsidRPr="00B34A99">
        <w:rPr>
          <w:sz w:val="20"/>
          <w:szCs w:val="20"/>
          <w:lang w:val="ru-MO"/>
        </w:rPr>
        <w:t>көзінен</w:t>
      </w:r>
      <w:r w:rsidRPr="00B34A99">
        <w:rPr>
          <w:sz w:val="20"/>
          <w:szCs w:val="20"/>
          <w:lang w:val="en-US"/>
        </w:rPr>
        <w:t xml:space="preserve">  </w:t>
      </w:r>
      <w:smartTag w:uri="urn:schemas-microsoft-com:office:smarttags" w:element="metricconverter">
        <w:smartTagPr>
          <w:attr w:name="ProductID" w:val="0,8 м"/>
        </w:smartTagPr>
        <w:r w:rsidRPr="00B34A99">
          <w:rPr>
            <w:sz w:val="20"/>
            <w:szCs w:val="20"/>
            <w:lang w:val="en-US"/>
          </w:rPr>
          <w:t>0,8</w:t>
        </w:r>
        <w:proofErr w:type="gramEnd"/>
        <w:r w:rsidRPr="00B34A99">
          <w:rPr>
            <w:sz w:val="20"/>
            <w:szCs w:val="20"/>
            <w:lang w:val="en-US"/>
          </w:rPr>
          <w:t xml:space="preserve"> </w:t>
        </w:r>
        <w:r w:rsidRPr="00B34A99">
          <w:rPr>
            <w:sz w:val="20"/>
            <w:szCs w:val="20"/>
            <w:lang w:val="ru-MO"/>
          </w:rPr>
          <w:t>м</w:t>
        </w:r>
      </w:smartTag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қашықтықта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бақыланады</w:t>
      </w:r>
      <w:r w:rsidRPr="00B34A99">
        <w:rPr>
          <w:sz w:val="20"/>
          <w:szCs w:val="20"/>
          <w:lang w:val="en-US"/>
        </w:rPr>
        <w:t xml:space="preserve">. </w:t>
      </w:r>
      <w:r w:rsidRPr="00B34A99">
        <w:rPr>
          <w:sz w:val="20"/>
          <w:szCs w:val="20"/>
          <w:lang w:val="ru-MO"/>
        </w:rPr>
        <w:t>Экран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мен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жарық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көзінің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ортасында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дөңгелек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саңылауы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бар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диафрагма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орналасқан</w:t>
      </w:r>
      <w:r w:rsidRPr="00B34A99">
        <w:rPr>
          <w:sz w:val="20"/>
          <w:szCs w:val="20"/>
          <w:lang w:val="en-US"/>
        </w:rPr>
        <w:t xml:space="preserve">. </w:t>
      </w:r>
      <w:r w:rsidRPr="00B34A99">
        <w:rPr>
          <w:sz w:val="20"/>
          <w:szCs w:val="20"/>
          <w:lang w:val="ru-MO"/>
        </w:rPr>
        <w:t>Саңылаудың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диаметрінің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қандай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ең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аз</w:t>
      </w:r>
      <w:r w:rsidRPr="00B34A99">
        <w:rPr>
          <w:sz w:val="20"/>
          <w:szCs w:val="20"/>
          <w:lang w:val="en-US"/>
        </w:rPr>
        <w:t xml:space="preserve"> </w:t>
      </w:r>
      <w:proofErr w:type="gramStart"/>
      <w:r w:rsidRPr="00B34A99">
        <w:rPr>
          <w:sz w:val="20"/>
          <w:szCs w:val="20"/>
          <w:lang w:val="ru-MO"/>
        </w:rPr>
        <w:t>м</w:t>
      </w:r>
      <w:proofErr w:type="gramEnd"/>
      <w:r w:rsidRPr="00B34A99">
        <w:rPr>
          <w:sz w:val="20"/>
          <w:szCs w:val="20"/>
          <w:lang w:val="ru-MO"/>
        </w:rPr>
        <w:t>әнінде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дифракциялық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картинаның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ортасы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күңгірт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болады</w:t>
      </w:r>
      <w:r w:rsidRPr="00B34A99">
        <w:rPr>
          <w:sz w:val="20"/>
          <w:szCs w:val="20"/>
          <w:lang w:val="en-US"/>
        </w:rPr>
        <w:t>?</w:t>
      </w:r>
    </w:p>
    <w:p w:rsidR="00BB67BA" w:rsidRPr="00B34A99" w:rsidRDefault="00BB67BA" w:rsidP="00BB67BA">
      <w:pPr>
        <w:numPr>
          <w:ilvl w:val="0"/>
          <w:numId w:val="9"/>
        </w:numPr>
        <w:rPr>
          <w:sz w:val="20"/>
          <w:szCs w:val="20"/>
          <w:lang w:val="en-US"/>
        </w:rPr>
      </w:pPr>
      <w:r w:rsidRPr="00B34A99">
        <w:rPr>
          <w:sz w:val="20"/>
          <w:szCs w:val="20"/>
          <w:lang w:val="en-US"/>
        </w:rPr>
        <w:t xml:space="preserve">15,4 </w:t>
      </w:r>
      <w:r w:rsidRPr="00B34A99">
        <w:rPr>
          <w:sz w:val="20"/>
          <w:szCs w:val="20"/>
          <w:lang w:val="ru-MO"/>
        </w:rPr>
        <w:t>мм</w:t>
      </w:r>
      <w:r w:rsidRPr="00B34A99">
        <w:rPr>
          <w:sz w:val="20"/>
          <w:szCs w:val="20"/>
          <w:lang w:val="en-US"/>
        </w:rPr>
        <w:t xml:space="preserve">                    B)2  </w:t>
      </w:r>
      <w:r w:rsidRPr="00B34A99">
        <w:rPr>
          <w:sz w:val="20"/>
          <w:szCs w:val="20"/>
        </w:rPr>
        <w:t>мм</w:t>
      </w:r>
      <w:r w:rsidRPr="00B34A99">
        <w:rPr>
          <w:sz w:val="20"/>
          <w:szCs w:val="20"/>
          <w:lang w:val="en-US"/>
        </w:rPr>
        <w:t xml:space="preserve">                 C)1 </w:t>
      </w:r>
      <w:r w:rsidRPr="00B34A99">
        <w:rPr>
          <w:sz w:val="20"/>
          <w:szCs w:val="20"/>
        </w:rPr>
        <w:t>мм</w:t>
      </w:r>
      <w:r w:rsidRPr="00B34A99">
        <w:rPr>
          <w:sz w:val="20"/>
          <w:szCs w:val="20"/>
          <w:lang w:val="en-US"/>
        </w:rPr>
        <w:t xml:space="preserve">                      D) 0,5 </w:t>
      </w:r>
      <w:r w:rsidRPr="00B34A99">
        <w:rPr>
          <w:sz w:val="20"/>
          <w:szCs w:val="20"/>
        </w:rPr>
        <w:t>мм</w:t>
      </w:r>
      <w:r w:rsidRPr="00B34A99">
        <w:rPr>
          <w:sz w:val="20"/>
          <w:szCs w:val="20"/>
          <w:lang w:val="en-US"/>
        </w:rPr>
        <w:t xml:space="preserve">                E)  </w:t>
      </w:r>
      <w:smartTag w:uri="urn:schemas-microsoft-com:office:smarttags" w:element="metricconverter">
        <w:smartTagPr>
          <w:attr w:name="ProductID" w:val="0,05 мм"/>
        </w:smartTagPr>
        <w:r w:rsidRPr="00B34A99">
          <w:rPr>
            <w:sz w:val="20"/>
            <w:szCs w:val="20"/>
            <w:lang w:val="en-US"/>
          </w:rPr>
          <w:t xml:space="preserve">0,05 </w:t>
        </w:r>
        <w:r w:rsidRPr="00B34A99">
          <w:rPr>
            <w:sz w:val="20"/>
            <w:szCs w:val="20"/>
            <w:lang w:val="ru-MO"/>
          </w:rPr>
          <w:t>мм</w:t>
        </w:r>
      </w:smartTag>
    </w:p>
    <w:p w:rsidR="00BB67BA" w:rsidRPr="00BB67BA" w:rsidRDefault="00BB67BA" w:rsidP="00BB67BA">
      <w:pPr>
        <w:rPr>
          <w:sz w:val="20"/>
          <w:szCs w:val="20"/>
          <w:lang w:val="en-US"/>
        </w:rPr>
      </w:pPr>
      <w:r w:rsidRPr="00BB67BA">
        <w:rPr>
          <w:sz w:val="20"/>
          <w:szCs w:val="20"/>
          <w:lang w:val="en-US"/>
        </w:rPr>
        <w:t>12</w:t>
      </w:r>
      <w:r w:rsidRPr="00B34A99">
        <w:rPr>
          <w:sz w:val="20"/>
          <w:szCs w:val="20"/>
          <w:lang w:val="ru-MO"/>
        </w:rPr>
        <w:t>Дифракциялық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картина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толқын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ұзындығы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sym w:font="Symbol" w:char="006C"/>
      </w:r>
      <w:r w:rsidRPr="00BB67BA">
        <w:rPr>
          <w:sz w:val="20"/>
          <w:szCs w:val="20"/>
          <w:lang w:val="en-US"/>
        </w:rPr>
        <w:t>=0</w:t>
      </w:r>
      <w:proofErr w:type="gramStart"/>
      <w:r w:rsidRPr="00BB67BA">
        <w:rPr>
          <w:sz w:val="20"/>
          <w:szCs w:val="20"/>
          <w:lang w:val="en-US"/>
        </w:rPr>
        <w:t>,55</w:t>
      </w:r>
      <w:proofErr w:type="gramEnd"/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мкм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монохромат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нүктелік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жарық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көзінен</w:t>
      </w:r>
      <w:r w:rsidRPr="00BB67BA">
        <w:rPr>
          <w:sz w:val="20"/>
          <w:szCs w:val="20"/>
          <w:lang w:val="en-US"/>
        </w:rPr>
        <w:t xml:space="preserve">  </w:t>
      </w:r>
      <w:smartTag w:uri="urn:schemas-microsoft-com:office:smarttags" w:element="metricconverter">
        <w:smartTagPr>
          <w:attr w:name="ProductID" w:val="1 м"/>
        </w:smartTagPr>
        <w:r w:rsidRPr="00BB67BA">
          <w:rPr>
            <w:sz w:val="20"/>
            <w:szCs w:val="20"/>
            <w:lang w:val="en-US"/>
          </w:rPr>
          <w:t xml:space="preserve">1 </w:t>
        </w:r>
        <w:r w:rsidRPr="00B34A99">
          <w:rPr>
            <w:sz w:val="20"/>
            <w:szCs w:val="20"/>
            <w:lang w:val="ru-MO"/>
          </w:rPr>
          <w:t>м</w:t>
        </w:r>
      </w:smartTag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қашықтықта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бақыланады</w:t>
      </w:r>
      <w:r w:rsidRPr="00BB67BA">
        <w:rPr>
          <w:sz w:val="20"/>
          <w:szCs w:val="20"/>
          <w:lang w:val="en-US"/>
        </w:rPr>
        <w:t xml:space="preserve">. </w:t>
      </w:r>
      <w:r w:rsidRPr="00B34A99">
        <w:rPr>
          <w:sz w:val="20"/>
          <w:szCs w:val="20"/>
          <w:lang w:val="ru-MO"/>
        </w:rPr>
        <w:t>Экран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мен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жарық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көзінің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ортасында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дөңгелек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саңылауы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бар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диафрагма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орналасқан</w:t>
      </w:r>
      <w:r w:rsidRPr="00BB67BA">
        <w:rPr>
          <w:sz w:val="20"/>
          <w:szCs w:val="20"/>
          <w:lang w:val="en-US"/>
        </w:rPr>
        <w:t xml:space="preserve">. </w:t>
      </w:r>
      <w:r w:rsidRPr="00B34A99">
        <w:rPr>
          <w:sz w:val="20"/>
          <w:szCs w:val="20"/>
          <w:lang w:val="ru-MO"/>
        </w:rPr>
        <w:t>Саңылаудың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радиусының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қандай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ең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аз</w:t>
      </w:r>
      <w:r w:rsidRPr="00BB67BA">
        <w:rPr>
          <w:sz w:val="20"/>
          <w:szCs w:val="20"/>
          <w:lang w:val="en-US"/>
        </w:rPr>
        <w:t xml:space="preserve"> </w:t>
      </w:r>
      <w:proofErr w:type="gramStart"/>
      <w:r w:rsidRPr="00B34A99">
        <w:rPr>
          <w:sz w:val="20"/>
          <w:szCs w:val="20"/>
          <w:lang w:val="ru-MO"/>
        </w:rPr>
        <w:t>м</w:t>
      </w:r>
      <w:proofErr w:type="gramEnd"/>
      <w:r w:rsidRPr="00B34A99">
        <w:rPr>
          <w:sz w:val="20"/>
          <w:szCs w:val="20"/>
          <w:lang w:val="ru-MO"/>
        </w:rPr>
        <w:t>әнінде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дифракциялық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картинаның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ортасы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күңгірт</w:t>
      </w:r>
      <w:r w:rsidRPr="00BB67BA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болады</w:t>
      </w:r>
      <w:r w:rsidRPr="00BB67BA">
        <w:rPr>
          <w:sz w:val="20"/>
          <w:szCs w:val="20"/>
          <w:lang w:val="en-US"/>
        </w:rPr>
        <w:t>?</w:t>
      </w:r>
    </w:p>
    <w:p w:rsidR="00BB67BA" w:rsidRPr="00B34A99" w:rsidRDefault="00BB67BA" w:rsidP="00BB67BA">
      <w:pPr>
        <w:pStyle w:val="5"/>
        <w:numPr>
          <w:ilvl w:val="0"/>
          <w:numId w:val="10"/>
        </w:numPr>
        <w:rPr>
          <w:b w:val="0"/>
          <w:sz w:val="20"/>
          <w:szCs w:val="20"/>
          <w:lang w:val="en-US"/>
        </w:rPr>
      </w:pPr>
      <w:r w:rsidRPr="00B34A99">
        <w:rPr>
          <w:b w:val="0"/>
          <w:sz w:val="20"/>
          <w:szCs w:val="20"/>
        </w:rPr>
        <w:t>0,524 мм</w:t>
      </w:r>
    </w:p>
    <w:p w:rsidR="00BB67BA" w:rsidRPr="00B34A99" w:rsidRDefault="00BB67BA" w:rsidP="00BB67BA">
      <w:pPr>
        <w:numPr>
          <w:ilvl w:val="0"/>
          <w:numId w:val="10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,12 мм"/>
        </w:smartTagPr>
        <w:r w:rsidRPr="00B34A99">
          <w:rPr>
            <w:sz w:val="20"/>
            <w:szCs w:val="20"/>
            <w:lang w:val="ru-MO"/>
          </w:rPr>
          <w:t>1,12 мм</w:t>
        </w:r>
      </w:smartTag>
    </w:p>
    <w:p w:rsidR="00BB67BA" w:rsidRPr="00B34A99" w:rsidRDefault="00BB67BA" w:rsidP="00BB67BA">
      <w:pPr>
        <w:numPr>
          <w:ilvl w:val="0"/>
          <w:numId w:val="10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2,151 мм"/>
        </w:smartTagPr>
        <w:r w:rsidRPr="00B34A99">
          <w:rPr>
            <w:sz w:val="20"/>
            <w:szCs w:val="20"/>
            <w:lang w:val="ru-MO"/>
          </w:rPr>
          <w:t>2,151 мм</w:t>
        </w:r>
      </w:smartTag>
    </w:p>
    <w:p w:rsidR="00BB67BA" w:rsidRPr="00B34A99" w:rsidRDefault="00BB67BA" w:rsidP="00BB67BA">
      <w:pPr>
        <w:numPr>
          <w:ilvl w:val="0"/>
          <w:numId w:val="10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2,98 мм"/>
        </w:smartTagPr>
        <w:r w:rsidRPr="00B34A99">
          <w:rPr>
            <w:sz w:val="20"/>
            <w:szCs w:val="20"/>
            <w:lang w:val="ru-MO"/>
          </w:rPr>
          <w:t>2,98 мм</w:t>
        </w:r>
      </w:smartTag>
    </w:p>
    <w:p w:rsidR="00BB67BA" w:rsidRPr="00B34A99" w:rsidRDefault="00BB67BA" w:rsidP="00BB67BA">
      <w:pPr>
        <w:numPr>
          <w:ilvl w:val="0"/>
          <w:numId w:val="10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3,54 мм"/>
        </w:smartTagPr>
        <w:r w:rsidRPr="00B34A99">
          <w:rPr>
            <w:sz w:val="20"/>
            <w:szCs w:val="20"/>
            <w:lang w:val="ru-MO"/>
          </w:rPr>
          <w:t>3,54 мм</w:t>
        </w:r>
      </w:smartTag>
    </w:p>
    <w:p w:rsidR="00BB67BA" w:rsidRPr="00B34A99" w:rsidRDefault="00BB67BA" w:rsidP="00BB67BA">
      <w:pPr>
        <w:rPr>
          <w:sz w:val="20"/>
          <w:szCs w:val="20"/>
          <w:lang w:val="ru-MO"/>
        </w:rPr>
      </w:pPr>
      <w:r w:rsidRPr="00B34A99">
        <w:rPr>
          <w:sz w:val="20"/>
          <w:szCs w:val="20"/>
          <w:lang w:val="ru-MO"/>
        </w:rPr>
        <w:t xml:space="preserve">13Толқын ұзындығы </w:t>
      </w:r>
      <w:r w:rsidRPr="00B34A99">
        <w:rPr>
          <w:sz w:val="20"/>
          <w:szCs w:val="20"/>
          <w:lang w:val="ru-MO"/>
        </w:rPr>
        <w:sym w:font="Symbol" w:char="006C"/>
      </w:r>
      <w:r w:rsidRPr="00B34A99">
        <w:rPr>
          <w:sz w:val="20"/>
          <w:szCs w:val="20"/>
          <w:lang w:val="ru-MO"/>
        </w:rPr>
        <w:t xml:space="preserve">=0,6 мкм жазық монохромат жарық диаметрі  </w:t>
      </w:r>
      <w:smartTag w:uri="urn:schemas-microsoft-com:office:smarttags" w:element="metricconverter">
        <w:smartTagPr>
          <w:attr w:name="ProductID" w:val="1 см"/>
        </w:smartTagPr>
        <w:r w:rsidRPr="00B34A99">
          <w:rPr>
            <w:sz w:val="20"/>
            <w:szCs w:val="20"/>
            <w:lang w:val="ru-MO"/>
          </w:rPr>
          <w:t>1 см</w:t>
        </w:r>
      </w:smartTag>
      <w:r w:rsidRPr="00B34A99">
        <w:rPr>
          <w:sz w:val="20"/>
          <w:szCs w:val="20"/>
          <w:lang w:val="ru-MO"/>
        </w:rPr>
        <w:t xml:space="preserve"> дөңгелек саң</w:t>
      </w:r>
      <w:proofErr w:type="gramStart"/>
      <w:r w:rsidRPr="00B34A99">
        <w:rPr>
          <w:sz w:val="20"/>
          <w:szCs w:val="20"/>
          <w:lang w:val="ru-MO"/>
        </w:rPr>
        <w:t>ылау</w:t>
      </w:r>
      <w:proofErr w:type="gramEnd"/>
      <w:r w:rsidRPr="00B34A99">
        <w:rPr>
          <w:sz w:val="20"/>
          <w:szCs w:val="20"/>
          <w:lang w:val="ru-MO"/>
        </w:rPr>
        <w:t>ға қалыпты түседі. Саңылау Френельдің 3 зонасын ашатын болса, экран мен саңылаудың ара қашықтығы қандай?</w:t>
      </w:r>
    </w:p>
    <w:p w:rsidR="00BB67BA" w:rsidRPr="00B34A99" w:rsidRDefault="00BB67BA" w:rsidP="00BB67BA">
      <w:pPr>
        <w:pStyle w:val="5"/>
        <w:numPr>
          <w:ilvl w:val="0"/>
          <w:numId w:val="11"/>
        </w:numPr>
        <w:rPr>
          <w:b w:val="0"/>
          <w:sz w:val="20"/>
          <w:szCs w:val="20"/>
          <w:lang w:val="en-US"/>
        </w:rPr>
      </w:pPr>
      <w:r w:rsidRPr="00B34A99">
        <w:rPr>
          <w:b w:val="0"/>
          <w:sz w:val="20"/>
          <w:szCs w:val="20"/>
        </w:rPr>
        <w:t>13,9 м</w:t>
      </w:r>
    </w:p>
    <w:p w:rsidR="00BB67BA" w:rsidRPr="00B34A99" w:rsidRDefault="00BB67BA" w:rsidP="00BB67BA">
      <w:pPr>
        <w:numPr>
          <w:ilvl w:val="0"/>
          <w:numId w:val="11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21,3 м"/>
        </w:smartTagPr>
        <w:r w:rsidRPr="00B34A99">
          <w:rPr>
            <w:sz w:val="20"/>
            <w:szCs w:val="20"/>
            <w:lang w:val="ru-MO"/>
          </w:rPr>
          <w:t>21,3 м</w:t>
        </w:r>
      </w:smartTag>
    </w:p>
    <w:p w:rsidR="00BB67BA" w:rsidRPr="00B34A99" w:rsidRDefault="00BB67BA" w:rsidP="00BB67BA">
      <w:pPr>
        <w:numPr>
          <w:ilvl w:val="0"/>
          <w:numId w:val="11"/>
        </w:numPr>
        <w:rPr>
          <w:sz w:val="20"/>
          <w:szCs w:val="20"/>
          <w:lang w:val="ru-MO"/>
        </w:rPr>
      </w:pPr>
      <w:r w:rsidRPr="00B34A99">
        <w:rPr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28,5 м"/>
        </w:smartTagPr>
        <w:r w:rsidRPr="00B34A99">
          <w:rPr>
            <w:sz w:val="20"/>
            <w:szCs w:val="20"/>
            <w:lang w:val="ru-MO"/>
          </w:rPr>
          <w:t>28,5 м</w:t>
        </w:r>
      </w:smartTag>
    </w:p>
    <w:p w:rsidR="00BB67BA" w:rsidRPr="00B34A99" w:rsidRDefault="00BB67BA" w:rsidP="00BB67BA">
      <w:pPr>
        <w:numPr>
          <w:ilvl w:val="0"/>
          <w:numId w:val="11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31 м"/>
        </w:smartTagPr>
        <w:r w:rsidRPr="00B34A99">
          <w:rPr>
            <w:sz w:val="20"/>
            <w:szCs w:val="20"/>
            <w:lang w:val="ru-MO"/>
          </w:rPr>
          <w:t>31 м</w:t>
        </w:r>
      </w:smartTag>
    </w:p>
    <w:p w:rsidR="00BB67BA" w:rsidRPr="00B34A99" w:rsidRDefault="00BB67BA" w:rsidP="00BB67BA">
      <w:pPr>
        <w:numPr>
          <w:ilvl w:val="0"/>
          <w:numId w:val="11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38,1 м"/>
        </w:smartTagPr>
        <w:r w:rsidRPr="00B34A99">
          <w:rPr>
            <w:sz w:val="20"/>
            <w:szCs w:val="20"/>
            <w:lang w:val="ru-MO"/>
          </w:rPr>
          <w:t>38,1 м</w:t>
        </w:r>
      </w:smartTag>
    </w:p>
    <w:p w:rsidR="00BB67BA" w:rsidRPr="00B34A99" w:rsidRDefault="00BB67BA" w:rsidP="00BB67BA">
      <w:pPr>
        <w:rPr>
          <w:sz w:val="20"/>
          <w:szCs w:val="20"/>
          <w:lang w:val="ru-MO"/>
        </w:rPr>
      </w:pPr>
      <w:r w:rsidRPr="00B34A99">
        <w:rPr>
          <w:sz w:val="20"/>
          <w:szCs w:val="20"/>
          <w:lang w:val="ru-MO"/>
        </w:rPr>
        <w:t xml:space="preserve">14Толқын ұзындығы </w:t>
      </w:r>
      <w:r w:rsidRPr="00B34A99">
        <w:rPr>
          <w:sz w:val="20"/>
          <w:szCs w:val="20"/>
          <w:lang w:val="ru-MO"/>
        </w:rPr>
        <w:sym w:font="Symbol" w:char="006C"/>
      </w:r>
      <w:r w:rsidRPr="00B34A99">
        <w:rPr>
          <w:sz w:val="20"/>
          <w:szCs w:val="20"/>
          <w:lang w:val="ru-MO"/>
        </w:rPr>
        <w:t xml:space="preserve">=0,55 мкм жазық монохромат жарық радиусы  </w:t>
      </w:r>
      <w:smartTag w:uri="urn:schemas-microsoft-com:office:smarttags" w:element="metricconverter">
        <w:smartTagPr>
          <w:attr w:name="ProductID" w:val="7 мм"/>
        </w:smartTagPr>
        <w:r w:rsidRPr="00B34A99">
          <w:rPr>
            <w:sz w:val="20"/>
            <w:szCs w:val="20"/>
            <w:lang w:val="ru-MO"/>
          </w:rPr>
          <w:t>7 мм</w:t>
        </w:r>
      </w:smartTag>
      <w:r w:rsidRPr="00B34A99">
        <w:rPr>
          <w:sz w:val="20"/>
          <w:szCs w:val="20"/>
          <w:lang w:val="ru-MO"/>
        </w:rPr>
        <w:t xml:space="preserve"> дөңгелек саң</w:t>
      </w:r>
      <w:proofErr w:type="gramStart"/>
      <w:r w:rsidRPr="00B34A99">
        <w:rPr>
          <w:sz w:val="20"/>
          <w:szCs w:val="20"/>
          <w:lang w:val="ru-MO"/>
        </w:rPr>
        <w:t>ылау</w:t>
      </w:r>
      <w:proofErr w:type="gramEnd"/>
      <w:r w:rsidRPr="00B34A99">
        <w:rPr>
          <w:sz w:val="20"/>
          <w:szCs w:val="20"/>
          <w:lang w:val="ru-MO"/>
        </w:rPr>
        <w:t>ға қалыпты түседі. Саңылау Френельдің 5 зонасын ашатын болса, экран мен саңылаудың ара қашықтығы қандай?</w:t>
      </w:r>
    </w:p>
    <w:p w:rsidR="00BB67BA" w:rsidRPr="00B34A99" w:rsidRDefault="00BB67BA" w:rsidP="00BB67BA">
      <w:pPr>
        <w:numPr>
          <w:ilvl w:val="0"/>
          <w:numId w:val="12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5 м"/>
        </w:smartTagPr>
        <w:r w:rsidRPr="00B34A99">
          <w:rPr>
            <w:sz w:val="20"/>
            <w:szCs w:val="20"/>
            <w:lang w:val="ru-MO"/>
          </w:rPr>
          <w:t>5 м</w:t>
        </w:r>
      </w:smartTag>
    </w:p>
    <w:p w:rsidR="00BB67BA" w:rsidRPr="00B34A99" w:rsidRDefault="00BB67BA" w:rsidP="00BB67BA">
      <w:pPr>
        <w:numPr>
          <w:ilvl w:val="0"/>
          <w:numId w:val="12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7,25 м"/>
        </w:smartTagPr>
        <w:r w:rsidRPr="00B34A99">
          <w:rPr>
            <w:sz w:val="20"/>
            <w:szCs w:val="20"/>
            <w:lang w:val="ru-MO"/>
          </w:rPr>
          <w:t>7,25 м</w:t>
        </w:r>
      </w:smartTag>
    </w:p>
    <w:p w:rsidR="00BB67BA" w:rsidRPr="00B34A99" w:rsidRDefault="00BB67BA" w:rsidP="00BB67BA">
      <w:pPr>
        <w:numPr>
          <w:ilvl w:val="0"/>
          <w:numId w:val="12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8,93 м"/>
        </w:smartTagPr>
        <w:r w:rsidRPr="00B34A99">
          <w:rPr>
            <w:sz w:val="20"/>
            <w:szCs w:val="20"/>
            <w:lang w:val="ru-MO"/>
          </w:rPr>
          <w:t>8,93 м</w:t>
        </w:r>
      </w:smartTag>
    </w:p>
    <w:p w:rsidR="00BB67BA" w:rsidRPr="00B34A99" w:rsidRDefault="00BB67BA" w:rsidP="00BB67BA">
      <w:pPr>
        <w:numPr>
          <w:ilvl w:val="0"/>
          <w:numId w:val="12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2,31 м"/>
        </w:smartTagPr>
        <w:r w:rsidRPr="00B34A99">
          <w:rPr>
            <w:sz w:val="20"/>
            <w:szCs w:val="20"/>
            <w:lang w:val="ru-MO"/>
          </w:rPr>
          <w:t>12,31 м</w:t>
        </w:r>
      </w:smartTag>
    </w:p>
    <w:p w:rsidR="00BB67BA" w:rsidRPr="00B34A99" w:rsidRDefault="00BB67BA" w:rsidP="00BB67BA">
      <w:pPr>
        <w:pStyle w:val="5"/>
        <w:numPr>
          <w:ilvl w:val="0"/>
          <w:numId w:val="12"/>
        </w:numPr>
        <w:rPr>
          <w:b w:val="0"/>
          <w:sz w:val="20"/>
          <w:szCs w:val="20"/>
          <w:lang w:val="en-US"/>
        </w:rPr>
      </w:pPr>
      <w:smartTag w:uri="urn:schemas-microsoft-com:office:smarttags" w:element="metricconverter">
        <w:smartTagPr>
          <w:attr w:name="ProductID" w:val="17,8 м"/>
        </w:smartTagPr>
        <w:r w:rsidRPr="00B34A99">
          <w:rPr>
            <w:b w:val="0"/>
            <w:sz w:val="20"/>
            <w:szCs w:val="20"/>
          </w:rPr>
          <w:t>17,8 м</w:t>
        </w:r>
      </w:smartTag>
    </w:p>
    <w:p w:rsidR="00BB67BA" w:rsidRPr="00B34A99" w:rsidRDefault="00BB67BA" w:rsidP="00BB67BA">
      <w:pPr>
        <w:rPr>
          <w:sz w:val="20"/>
          <w:szCs w:val="20"/>
          <w:lang w:val="en-US"/>
        </w:rPr>
      </w:pPr>
      <w:r w:rsidRPr="00B34A99">
        <w:rPr>
          <w:sz w:val="20"/>
          <w:szCs w:val="20"/>
          <w:lang w:val="en-US"/>
        </w:rPr>
        <w:t>15</w:t>
      </w:r>
      <w:r w:rsidRPr="00B34A99">
        <w:rPr>
          <w:sz w:val="20"/>
          <w:szCs w:val="20"/>
          <w:lang w:val="ru-MO"/>
        </w:rPr>
        <w:t>Толқын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ұзындығы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sym w:font="Symbol" w:char="006C"/>
      </w:r>
      <w:r w:rsidRPr="00B34A99">
        <w:rPr>
          <w:sz w:val="20"/>
          <w:szCs w:val="20"/>
          <w:lang w:val="en-US"/>
        </w:rPr>
        <w:t>=0</w:t>
      </w:r>
      <w:proofErr w:type="gramStart"/>
      <w:r w:rsidRPr="00B34A99">
        <w:rPr>
          <w:sz w:val="20"/>
          <w:szCs w:val="20"/>
          <w:lang w:val="en-US"/>
        </w:rPr>
        <w:t>,55</w:t>
      </w:r>
      <w:proofErr w:type="gramEnd"/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мкм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жазық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монохромат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жарық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радиусы</w:t>
      </w:r>
      <w:r w:rsidRPr="00B34A99">
        <w:rPr>
          <w:sz w:val="20"/>
          <w:szCs w:val="20"/>
          <w:lang w:val="en-US"/>
        </w:rPr>
        <w:t xml:space="preserve">  </w:t>
      </w:r>
      <w:smartTag w:uri="urn:schemas-microsoft-com:office:smarttags" w:element="metricconverter">
        <w:smartTagPr>
          <w:attr w:name="ProductID" w:val="5 мм"/>
        </w:smartTagPr>
        <w:r w:rsidRPr="00B34A99">
          <w:rPr>
            <w:sz w:val="20"/>
            <w:szCs w:val="20"/>
            <w:lang w:val="en-US"/>
          </w:rPr>
          <w:t xml:space="preserve">5 </w:t>
        </w:r>
        <w:r w:rsidRPr="00B34A99">
          <w:rPr>
            <w:sz w:val="20"/>
            <w:szCs w:val="20"/>
            <w:lang w:val="ru-MO"/>
          </w:rPr>
          <w:t>мм</w:t>
        </w:r>
      </w:smartTag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дөңгелек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саңылауға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қалыпты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түседі</w:t>
      </w:r>
      <w:r w:rsidRPr="00B34A99">
        <w:rPr>
          <w:sz w:val="20"/>
          <w:szCs w:val="20"/>
          <w:lang w:val="en-US"/>
        </w:rPr>
        <w:t xml:space="preserve">. </w:t>
      </w:r>
      <w:r w:rsidRPr="00B34A99">
        <w:rPr>
          <w:sz w:val="20"/>
          <w:szCs w:val="20"/>
          <w:lang w:val="ru-MO"/>
        </w:rPr>
        <w:t>Саңылау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Френельдің</w:t>
      </w:r>
      <w:r w:rsidRPr="00B34A99">
        <w:rPr>
          <w:sz w:val="20"/>
          <w:szCs w:val="20"/>
          <w:lang w:val="en-US"/>
        </w:rPr>
        <w:t xml:space="preserve"> 2 </w:t>
      </w:r>
      <w:r w:rsidRPr="00B34A99">
        <w:rPr>
          <w:sz w:val="20"/>
          <w:szCs w:val="20"/>
          <w:lang w:val="ru-MO"/>
        </w:rPr>
        <w:t>зонасын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ашатын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болса</w:t>
      </w:r>
      <w:r w:rsidRPr="00B34A99">
        <w:rPr>
          <w:sz w:val="20"/>
          <w:szCs w:val="20"/>
          <w:lang w:val="en-US"/>
        </w:rPr>
        <w:t xml:space="preserve">, </w:t>
      </w:r>
      <w:r w:rsidRPr="00B34A99">
        <w:rPr>
          <w:sz w:val="20"/>
          <w:szCs w:val="20"/>
          <w:lang w:val="ru-MO"/>
        </w:rPr>
        <w:t>экран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мен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саңылаудың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ара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қашықтығы</w:t>
      </w:r>
      <w:r w:rsidRPr="00B34A99">
        <w:rPr>
          <w:sz w:val="20"/>
          <w:szCs w:val="20"/>
          <w:lang w:val="en-US"/>
        </w:rPr>
        <w:t xml:space="preserve"> </w:t>
      </w:r>
      <w:r w:rsidRPr="00B34A99">
        <w:rPr>
          <w:sz w:val="20"/>
          <w:szCs w:val="20"/>
          <w:lang w:val="ru-MO"/>
        </w:rPr>
        <w:t>қандай</w:t>
      </w:r>
      <w:r w:rsidRPr="00B34A99">
        <w:rPr>
          <w:sz w:val="20"/>
          <w:szCs w:val="20"/>
          <w:lang w:val="en-US"/>
        </w:rPr>
        <w:t>?</w:t>
      </w:r>
    </w:p>
    <w:p w:rsidR="00BB67BA" w:rsidRPr="00B34A99" w:rsidRDefault="00BB67BA" w:rsidP="00BB67BA">
      <w:pPr>
        <w:numPr>
          <w:ilvl w:val="0"/>
          <w:numId w:val="13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3,5 м"/>
        </w:smartTagPr>
        <w:r w:rsidRPr="00B34A99">
          <w:rPr>
            <w:sz w:val="20"/>
            <w:szCs w:val="20"/>
            <w:lang w:val="ru-MO"/>
          </w:rPr>
          <w:t>13,5 м</w:t>
        </w:r>
      </w:smartTag>
    </w:p>
    <w:p w:rsidR="00BB67BA" w:rsidRPr="00B34A99" w:rsidRDefault="00BB67BA" w:rsidP="00BB67BA">
      <w:pPr>
        <w:numPr>
          <w:ilvl w:val="0"/>
          <w:numId w:val="13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6,8 м"/>
        </w:smartTagPr>
        <w:r w:rsidRPr="00B34A99">
          <w:rPr>
            <w:sz w:val="20"/>
            <w:szCs w:val="20"/>
            <w:lang w:val="ru-MO"/>
          </w:rPr>
          <w:t>16,8 м</w:t>
        </w:r>
      </w:smartTag>
    </w:p>
    <w:p w:rsidR="00BB67BA" w:rsidRPr="00B34A99" w:rsidRDefault="00BB67BA" w:rsidP="00BB67BA">
      <w:pPr>
        <w:pStyle w:val="5"/>
        <w:numPr>
          <w:ilvl w:val="0"/>
          <w:numId w:val="13"/>
        </w:numPr>
        <w:rPr>
          <w:b w:val="0"/>
          <w:sz w:val="20"/>
          <w:szCs w:val="20"/>
          <w:lang w:val="en-US"/>
        </w:rPr>
      </w:pPr>
      <w:r w:rsidRPr="00B34A99">
        <w:rPr>
          <w:b w:val="0"/>
          <w:sz w:val="20"/>
          <w:szCs w:val="20"/>
        </w:rPr>
        <w:t>22,7 м</w:t>
      </w:r>
      <w:r w:rsidRPr="00B34A99">
        <w:rPr>
          <w:b w:val="0"/>
          <w:sz w:val="20"/>
          <w:szCs w:val="20"/>
          <w:lang w:val="kk-KZ"/>
        </w:rPr>
        <w:t xml:space="preserve"> дұрыс</w:t>
      </w:r>
    </w:p>
    <w:p w:rsidR="00BB67BA" w:rsidRPr="00B34A99" w:rsidRDefault="00BB67BA" w:rsidP="00BB67BA">
      <w:pPr>
        <w:numPr>
          <w:ilvl w:val="0"/>
          <w:numId w:val="13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28,1 м"/>
        </w:smartTagPr>
        <w:r w:rsidRPr="00B34A99">
          <w:rPr>
            <w:sz w:val="20"/>
            <w:szCs w:val="20"/>
            <w:lang w:val="ru-MO"/>
          </w:rPr>
          <w:t>28,1 м</w:t>
        </w:r>
      </w:smartTag>
    </w:p>
    <w:p w:rsidR="00BB67BA" w:rsidRPr="00B34A99" w:rsidRDefault="00BB67BA" w:rsidP="00BB67BA">
      <w:pPr>
        <w:numPr>
          <w:ilvl w:val="0"/>
          <w:numId w:val="13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30,5 м"/>
        </w:smartTagPr>
        <w:r w:rsidRPr="00B34A99">
          <w:rPr>
            <w:sz w:val="20"/>
            <w:szCs w:val="20"/>
            <w:lang w:val="ru-MO"/>
          </w:rPr>
          <w:t>30,5 м</w:t>
        </w:r>
      </w:smartTag>
    </w:p>
    <w:p w:rsidR="00BB67BA" w:rsidRPr="00B34A99" w:rsidRDefault="00BB67BA" w:rsidP="00BB67BA">
      <w:pPr>
        <w:rPr>
          <w:sz w:val="20"/>
          <w:szCs w:val="20"/>
          <w:lang w:val="ru-MO"/>
        </w:rPr>
      </w:pPr>
      <w:r w:rsidRPr="00B34A99">
        <w:rPr>
          <w:sz w:val="20"/>
          <w:szCs w:val="20"/>
          <w:lang w:val="ru-MO"/>
        </w:rPr>
        <w:t xml:space="preserve">16Толқын ұзындығы </w:t>
      </w:r>
      <w:r w:rsidRPr="00B34A99">
        <w:rPr>
          <w:sz w:val="20"/>
          <w:szCs w:val="20"/>
          <w:lang w:val="ru-MO"/>
        </w:rPr>
        <w:sym w:font="Symbol" w:char="006C"/>
      </w:r>
      <w:r w:rsidRPr="00B34A99">
        <w:rPr>
          <w:sz w:val="20"/>
          <w:szCs w:val="20"/>
          <w:lang w:val="ru-MO"/>
        </w:rPr>
        <w:t xml:space="preserve">=0,55 мкм жазық монохромат жарық радиусы  </w:t>
      </w:r>
      <w:smartTag w:uri="urn:schemas-microsoft-com:office:smarttags" w:element="metricconverter">
        <w:smartTagPr>
          <w:attr w:name="ProductID" w:val="5 мм"/>
        </w:smartTagPr>
        <w:r w:rsidRPr="00B34A99">
          <w:rPr>
            <w:sz w:val="20"/>
            <w:szCs w:val="20"/>
            <w:lang w:val="ru-MO"/>
          </w:rPr>
          <w:t>5 мм</w:t>
        </w:r>
      </w:smartTag>
      <w:r w:rsidRPr="00B34A99">
        <w:rPr>
          <w:sz w:val="20"/>
          <w:szCs w:val="20"/>
          <w:lang w:val="ru-MO"/>
        </w:rPr>
        <w:t xml:space="preserve"> дөңгелек саң</w:t>
      </w:r>
      <w:proofErr w:type="gramStart"/>
      <w:r w:rsidRPr="00B34A99">
        <w:rPr>
          <w:sz w:val="20"/>
          <w:szCs w:val="20"/>
          <w:lang w:val="ru-MO"/>
        </w:rPr>
        <w:t>ылау</w:t>
      </w:r>
      <w:proofErr w:type="gramEnd"/>
      <w:r w:rsidRPr="00B34A99">
        <w:rPr>
          <w:sz w:val="20"/>
          <w:szCs w:val="20"/>
          <w:lang w:val="ru-MO"/>
        </w:rPr>
        <w:t>ға қалыпты түседі. Саңылау Френельдің 7 зонасын ашатын болса, экран мен саңылаудың ара қашықтығы қандай?</w:t>
      </w:r>
    </w:p>
    <w:p w:rsidR="00BB67BA" w:rsidRPr="00B34A99" w:rsidRDefault="00BB67BA" w:rsidP="00BB67BA">
      <w:pPr>
        <w:numPr>
          <w:ilvl w:val="0"/>
          <w:numId w:val="14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5,13 м"/>
        </w:smartTagPr>
        <w:r w:rsidRPr="00B34A99">
          <w:rPr>
            <w:sz w:val="20"/>
            <w:szCs w:val="20"/>
            <w:lang w:val="ru-MO"/>
          </w:rPr>
          <w:t>5,13 м</w:t>
        </w:r>
      </w:smartTag>
    </w:p>
    <w:p w:rsidR="00BB67BA" w:rsidRPr="00B34A99" w:rsidRDefault="00BB67BA" w:rsidP="00BB67BA">
      <w:pPr>
        <w:pStyle w:val="5"/>
        <w:numPr>
          <w:ilvl w:val="0"/>
          <w:numId w:val="14"/>
        </w:numPr>
        <w:rPr>
          <w:b w:val="0"/>
          <w:sz w:val="20"/>
          <w:szCs w:val="20"/>
          <w:lang w:val="en-US"/>
        </w:rPr>
      </w:pPr>
      <w:smartTag w:uri="urn:schemas-microsoft-com:office:smarttags" w:element="metricconverter">
        <w:smartTagPr>
          <w:attr w:name="ProductID" w:val="6,49 м"/>
        </w:smartTagPr>
        <w:r w:rsidRPr="00B34A99">
          <w:rPr>
            <w:b w:val="0"/>
            <w:sz w:val="20"/>
            <w:szCs w:val="20"/>
          </w:rPr>
          <w:t>6,49 м</w:t>
        </w:r>
      </w:smartTag>
    </w:p>
    <w:p w:rsidR="00BB67BA" w:rsidRPr="00B34A99" w:rsidRDefault="00BB67BA" w:rsidP="00BB67BA">
      <w:pPr>
        <w:numPr>
          <w:ilvl w:val="0"/>
          <w:numId w:val="14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7,38 м"/>
        </w:smartTagPr>
        <w:r w:rsidRPr="00B34A99">
          <w:rPr>
            <w:sz w:val="20"/>
            <w:szCs w:val="20"/>
            <w:lang w:val="ru-MO"/>
          </w:rPr>
          <w:t>7,38 м</w:t>
        </w:r>
      </w:smartTag>
    </w:p>
    <w:p w:rsidR="00BB67BA" w:rsidRPr="00B34A99" w:rsidRDefault="00BB67BA" w:rsidP="00BB67BA">
      <w:pPr>
        <w:numPr>
          <w:ilvl w:val="0"/>
          <w:numId w:val="14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8,12 м"/>
        </w:smartTagPr>
        <w:r w:rsidRPr="00B34A99">
          <w:rPr>
            <w:sz w:val="20"/>
            <w:szCs w:val="20"/>
            <w:lang w:val="ru-MO"/>
          </w:rPr>
          <w:t>8,12 м</w:t>
        </w:r>
      </w:smartTag>
    </w:p>
    <w:p w:rsidR="00BB67BA" w:rsidRPr="00B34A99" w:rsidRDefault="00BB67BA" w:rsidP="00BB67BA">
      <w:pPr>
        <w:numPr>
          <w:ilvl w:val="0"/>
          <w:numId w:val="14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9,91 м"/>
        </w:smartTagPr>
        <w:r w:rsidRPr="00B34A99">
          <w:rPr>
            <w:sz w:val="20"/>
            <w:szCs w:val="20"/>
            <w:lang w:val="ru-MO"/>
          </w:rPr>
          <w:t>9,91 м</w:t>
        </w:r>
      </w:smartTag>
    </w:p>
    <w:p w:rsidR="00BB67BA" w:rsidRPr="00B34A99" w:rsidRDefault="00BB67BA" w:rsidP="00BB67BA">
      <w:pPr>
        <w:rPr>
          <w:sz w:val="20"/>
          <w:szCs w:val="20"/>
          <w:lang w:val="ru-MO"/>
        </w:rPr>
      </w:pPr>
      <w:r w:rsidRPr="00B34A99">
        <w:rPr>
          <w:sz w:val="20"/>
          <w:szCs w:val="20"/>
          <w:lang w:val="ru-MO"/>
        </w:rPr>
        <w:t xml:space="preserve">17Дифракциялық картина толқын ұзындығы </w:t>
      </w:r>
      <w:r w:rsidRPr="00B34A99">
        <w:rPr>
          <w:sz w:val="20"/>
          <w:szCs w:val="20"/>
          <w:lang w:val="ru-MO"/>
        </w:rPr>
        <w:sym w:font="Symbol" w:char="006C"/>
      </w:r>
      <w:r w:rsidRPr="00B34A99">
        <w:rPr>
          <w:sz w:val="20"/>
          <w:szCs w:val="20"/>
          <w:lang w:val="ru-MO"/>
        </w:rPr>
        <w:t>=0,5 мкм монохромат нүктелі</w:t>
      </w:r>
      <w:proofErr w:type="gramStart"/>
      <w:r w:rsidRPr="00B34A99">
        <w:rPr>
          <w:sz w:val="20"/>
          <w:szCs w:val="20"/>
          <w:lang w:val="ru-MO"/>
        </w:rPr>
        <w:t>к</w:t>
      </w:r>
      <w:proofErr w:type="gramEnd"/>
      <w:r w:rsidRPr="00B34A99">
        <w:rPr>
          <w:sz w:val="20"/>
          <w:szCs w:val="20"/>
          <w:lang w:val="ru-MO"/>
        </w:rPr>
        <w:t xml:space="preserve"> </w:t>
      </w:r>
      <w:proofErr w:type="gramStart"/>
      <w:r w:rsidRPr="00B34A99">
        <w:rPr>
          <w:sz w:val="20"/>
          <w:szCs w:val="20"/>
          <w:lang w:val="ru-MO"/>
        </w:rPr>
        <w:t>жары</w:t>
      </w:r>
      <w:proofErr w:type="gramEnd"/>
      <w:r w:rsidRPr="00B34A99">
        <w:rPr>
          <w:sz w:val="20"/>
          <w:szCs w:val="20"/>
          <w:lang w:val="ru-MO"/>
        </w:rPr>
        <w:t xml:space="preserve">қ көзінен  </w:t>
      </w:r>
      <w:smartTag w:uri="urn:schemas-microsoft-com:office:smarttags" w:element="metricconverter">
        <w:smartTagPr>
          <w:attr w:name="ProductID" w:val="1 м"/>
        </w:smartTagPr>
        <w:r w:rsidRPr="00B34A99">
          <w:rPr>
            <w:sz w:val="20"/>
            <w:szCs w:val="20"/>
            <w:lang w:val="ru-MO"/>
          </w:rPr>
          <w:t>1 м</w:t>
        </w:r>
      </w:smartTag>
      <w:r w:rsidRPr="00B34A99">
        <w:rPr>
          <w:sz w:val="20"/>
          <w:szCs w:val="20"/>
          <w:lang w:val="ru-MO"/>
        </w:rPr>
        <w:t xml:space="preserve"> қашықтықта бақыланады. Экран мен жарық көзінің ортасында дөңгелек саңылауы бар диафрагма орналасқан. Саңылаудың диаметрінің қандай ең аз </w:t>
      </w:r>
      <w:proofErr w:type="gramStart"/>
      <w:r w:rsidRPr="00B34A99">
        <w:rPr>
          <w:sz w:val="20"/>
          <w:szCs w:val="20"/>
          <w:lang w:val="ru-MO"/>
        </w:rPr>
        <w:t>м</w:t>
      </w:r>
      <w:proofErr w:type="gramEnd"/>
      <w:r w:rsidRPr="00B34A99">
        <w:rPr>
          <w:sz w:val="20"/>
          <w:szCs w:val="20"/>
          <w:lang w:val="ru-MO"/>
        </w:rPr>
        <w:t>әнінде дифракциялық картинаның ортасы күңгірт болады?</w:t>
      </w:r>
    </w:p>
    <w:p w:rsidR="00BB67BA" w:rsidRPr="00B34A99" w:rsidRDefault="00BB67BA" w:rsidP="00BB67BA">
      <w:pPr>
        <w:pStyle w:val="5"/>
        <w:numPr>
          <w:ilvl w:val="0"/>
          <w:numId w:val="15"/>
        </w:numPr>
        <w:rPr>
          <w:b w:val="0"/>
          <w:sz w:val="20"/>
          <w:szCs w:val="20"/>
          <w:lang w:val="en-US"/>
        </w:rPr>
      </w:pPr>
      <w:smartTag w:uri="urn:schemas-microsoft-com:office:smarttags" w:element="metricconverter">
        <w:smartTagPr>
          <w:attr w:name="ProductID" w:val="1 мм"/>
        </w:smartTagPr>
        <w:r w:rsidRPr="00B34A99">
          <w:rPr>
            <w:b w:val="0"/>
            <w:sz w:val="20"/>
            <w:szCs w:val="20"/>
          </w:rPr>
          <w:t>1 мм</w:t>
        </w:r>
      </w:smartTag>
    </w:p>
    <w:p w:rsidR="00BB67BA" w:rsidRPr="00B34A99" w:rsidRDefault="00BB67BA" w:rsidP="00BB67BA">
      <w:pPr>
        <w:numPr>
          <w:ilvl w:val="0"/>
          <w:numId w:val="15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2,5 мм"/>
        </w:smartTagPr>
        <w:r w:rsidRPr="00B34A99">
          <w:rPr>
            <w:sz w:val="20"/>
            <w:szCs w:val="20"/>
            <w:lang w:val="ru-MO"/>
          </w:rPr>
          <w:t>2,5 мм</w:t>
        </w:r>
      </w:smartTag>
    </w:p>
    <w:p w:rsidR="00BB67BA" w:rsidRPr="00B34A99" w:rsidRDefault="00BB67BA" w:rsidP="00BB67BA">
      <w:pPr>
        <w:numPr>
          <w:ilvl w:val="0"/>
          <w:numId w:val="15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3 мм"/>
        </w:smartTagPr>
        <w:r w:rsidRPr="00B34A99">
          <w:rPr>
            <w:sz w:val="20"/>
            <w:szCs w:val="20"/>
            <w:lang w:val="ru-MO"/>
          </w:rPr>
          <w:t>3 мм</w:t>
        </w:r>
      </w:smartTag>
    </w:p>
    <w:p w:rsidR="00BB67BA" w:rsidRPr="00B34A99" w:rsidRDefault="00BB67BA" w:rsidP="00BB67BA">
      <w:pPr>
        <w:numPr>
          <w:ilvl w:val="0"/>
          <w:numId w:val="15"/>
        </w:numPr>
        <w:rPr>
          <w:sz w:val="20"/>
          <w:szCs w:val="20"/>
          <w:lang w:val="ru-MO"/>
        </w:rPr>
      </w:pPr>
      <w:r w:rsidRPr="00B34A99">
        <w:rPr>
          <w:sz w:val="20"/>
          <w:szCs w:val="20"/>
          <w:lang w:val="ru-MO"/>
        </w:rPr>
        <w:t>454 мкм</w:t>
      </w:r>
    </w:p>
    <w:p w:rsidR="00BB67BA" w:rsidRPr="00B34A99" w:rsidRDefault="00BB67BA" w:rsidP="00BB67BA">
      <w:pPr>
        <w:numPr>
          <w:ilvl w:val="0"/>
          <w:numId w:val="15"/>
        </w:numPr>
        <w:rPr>
          <w:sz w:val="20"/>
          <w:szCs w:val="20"/>
          <w:lang w:val="ru-MO"/>
        </w:rPr>
      </w:pPr>
      <w:r w:rsidRPr="00B34A99">
        <w:rPr>
          <w:sz w:val="20"/>
          <w:szCs w:val="20"/>
          <w:lang w:val="ru-MO"/>
        </w:rPr>
        <w:t>500 мкм</w:t>
      </w:r>
    </w:p>
    <w:p w:rsidR="00BB67BA" w:rsidRPr="00B34A99" w:rsidRDefault="00BB67BA" w:rsidP="00BB67BA">
      <w:pPr>
        <w:rPr>
          <w:sz w:val="20"/>
          <w:szCs w:val="20"/>
          <w:lang w:val="ru-MO"/>
        </w:rPr>
      </w:pPr>
      <w:r w:rsidRPr="00B34A99">
        <w:rPr>
          <w:sz w:val="20"/>
          <w:szCs w:val="20"/>
          <w:lang w:val="ru-MO"/>
        </w:rPr>
        <w:t xml:space="preserve">18Радиусы </w:t>
      </w:r>
      <w:smartTag w:uri="urn:schemas-microsoft-com:office:smarttags" w:element="metricconverter">
        <w:smartTagPr>
          <w:attr w:name="ProductID" w:val="1 мм"/>
        </w:smartTagPr>
        <w:r w:rsidRPr="00B34A99">
          <w:rPr>
            <w:sz w:val="20"/>
            <w:szCs w:val="20"/>
            <w:lang w:val="ru-MO"/>
          </w:rPr>
          <w:t>1 мм</w:t>
        </w:r>
      </w:smartTag>
      <w:r w:rsidRPr="00B34A99">
        <w:rPr>
          <w:sz w:val="20"/>
          <w:szCs w:val="20"/>
          <w:lang w:val="ru-MO"/>
        </w:rPr>
        <w:t xml:space="preserve"> дөңгелек саң</w:t>
      </w:r>
      <w:proofErr w:type="gramStart"/>
      <w:r w:rsidRPr="00B34A99">
        <w:rPr>
          <w:sz w:val="20"/>
          <w:szCs w:val="20"/>
          <w:lang w:val="ru-MO"/>
        </w:rPr>
        <w:t>ылау</w:t>
      </w:r>
      <w:proofErr w:type="gramEnd"/>
      <w:r w:rsidRPr="00B34A99">
        <w:rPr>
          <w:sz w:val="20"/>
          <w:szCs w:val="20"/>
          <w:lang w:val="ru-MO"/>
        </w:rPr>
        <w:t xml:space="preserve">ға толқын ұзындығы </w:t>
      </w:r>
      <w:r w:rsidRPr="00B34A99">
        <w:rPr>
          <w:sz w:val="20"/>
          <w:szCs w:val="20"/>
          <w:lang w:val="ru-MO"/>
        </w:rPr>
        <w:sym w:font="Symbol" w:char="006C"/>
      </w:r>
      <w:r w:rsidRPr="00B34A99">
        <w:rPr>
          <w:sz w:val="20"/>
          <w:szCs w:val="20"/>
          <w:lang w:val="ru-MO"/>
        </w:rPr>
        <w:t>=0,5 мкм монохромат, параллель жарық шоғы қалыпты түседі. Саңылау мен экранның ара қашықтығының қандай ең үлкен мәнінде дифракциялық картинаның ортасы әлі де күңгірт болады?</w:t>
      </w:r>
    </w:p>
    <w:p w:rsidR="00BB67BA" w:rsidRPr="00B34A99" w:rsidRDefault="00BB67BA" w:rsidP="00BB67BA">
      <w:pPr>
        <w:numPr>
          <w:ilvl w:val="0"/>
          <w:numId w:val="16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0,5 м"/>
        </w:smartTagPr>
        <w:r w:rsidRPr="00B34A99">
          <w:rPr>
            <w:sz w:val="20"/>
            <w:szCs w:val="20"/>
            <w:lang w:val="ru-MO"/>
          </w:rPr>
          <w:t>0,5 м</w:t>
        </w:r>
      </w:smartTag>
    </w:p>
    <w:p w:rsidR="00BB67BA" w:rsidRPr="00B34A99" w:rsidRDefault="00BB67BA" w:rsidP="00BB67BA">
      <w:pPr>
        <w:numPr>
          <w:ilvl w:val="0"/>
          <w:numId w:val="16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0,78 м"/>
        </w:smartTagPr>
        <w:r w:rsidRPr="00B34A99">
          <w:rPr>
            <w:sz w:val="20"/>
            <w:szCs w:val="20"/>
            <w:lang w:val="ru-MO"/>
          </w:rPr>
          <w:t>0,78 м</w:t>
        </w:r>
      </w:smartTag>
    </w:p>
    <w:p w:rsidR="00BB67BA" w:rsidRPr="00B34A99" w:rsidRDefault="00BB67BA" w:rsidP="00BB67BA">
      <w:pPr>
        <w:pStyle w:val="5"/>
        <w:numPr>
          <w:ilvl w:val="0"/>
          <w:numId w:val="16"/>
        </w:numPr>
        <w:rPr>
          <w:b w:val="0"/>
          <w:sz w:val="20"/>
          <w:szCs w:val="20"/>
          <w:lang w:val="en-US"/>
        </w:rPr>
      </w:pPr>
      <w:smartTag w:uri="urn:schemas-microsoft-com:office:smarttags" w:element="metricconverter">
        <w:smartTagPr>
          <w:attr w:name="ProductID" w:val="1 м"/>
        </w:smartTagPr>
        <w:r w:rsidRPr="00B34A99">
          <w:rPr>
            <w:b w:val="0"/>
            <w:sz w:val="20"/>
            <w:szCs w:val="20"/>
          </w:rPr>
          <w:t>1 м</w:t>
        </w:r>
      </w:smartTag>
    </w:p>
    <w:p w:rsidR="00BB67BA" w:rsidRPr="00B34A99" w:rsidRDefault="00BB67BA" w:rsidP="00BB67BA">
      <w:pPr>
        <w:numPr>
          <w:ilvl w:val="0"/>
          <w:numId w:val="16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,5 м"/>
        </w:smartTagPr>
        <w:r w:rsidRPr="00B34A99">
          <w:rPr>
            <w:sz w:val="20"/>
            <w:szCs w:val="20"/>
            <w:lang w:val="ru-MO"/>
          </w:rPr>
          <w:t>1,5 м</w:t>
        </w:r>
      </w:smartTag>
    </w:p>
    <w:p w:rsidR="00BB67BA" w:rsidRPr="00B34A99" w:rsidRDefault="00BB67BA" w:rsidP="00BB67BA">
      <w:pPr>
        <w:numPr>
          <w:ilvl w:val="0"/>
          <w:numId w:val="16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2 м"/>
        </w:smartTagPr>
        <w:r w:rsidRPr="00B34A99">
          <w:rPr>
            <w:sz w:val="20"/>
            <w:szCs w:val="20"/>
            <w:lang w:val="ru-MO"/>
          </w:rPr>
          <w:t>2 м</w:t>
        </w:r>
      </w:smartTag>
    </w:p>
    <w:p w:rsidR="00BB67BA" w:rsidRPr="00B34A99" w:rsidRDefault="00BB67BA" w:rsidP="00BB67BA">
      <w:pPr>
        <w:rPr>
          <w:sz w:val="20"/>
          <w:szCs w:val="20"/>
          <w:lang w:val="ru-MO"/>
        </w:rPr>
      </w:pPr>
      <w:r w:rsidRPr="00B34A99">
        <w:rPr>
          <w:sz w:val="20"/>
          <w:szCs w:val="20"/>
          <w:lang w:val="ru-MO"/>
        </w:rPr>
        <w:lastRenderedPageBreak/>
        <w:t xml:space="preserve">19Радиусы </w:t>
      </w:r>
      <w:smartTag w:uri="urn:schemas-microsoft-com:office:smarttags" w:element="metricconverter">
        <w:smartTagPr>
          <w:attr w:name="ProductID" w:val="2 мм"/>
        </w:smartTagPr>
        <w:r w:rsidRPr="00B34A99">
          <w:rPr>
            <w:sz w:val="20"/>
            <w:szCs w:val="20"/>
            <w:lang w:val="ru-MO"/>
          </w:rPr>
          <w:t>2 мм</w:t>
        </w:r>
      </w:smartTag>
      <w:r w:rsidRPr="00B34A99">
        <w:rPr>
          <w:sz w:val="20"/>
          <w:szCs w:val="20"/>
          <w:lang w:val="ru-MO"/>
        </w:rPr>
        <w:t xml:space="preserve"> дөңгелек саң</w:t>
      </w:r>
      <w:proofErr w:type="gramStart"/>
      <w:r w:rsidRPr="00B34A99">
        <w:rPr>
          <w:sz w:val="20"/>
          <w:szCs w:val="20"/>
          <w:lang w:val="ru-MO"/>
        </w:rPr>
        <w:t>ылау</w:t>
      </w:r>
      <w:proofErr w:type="gramEnd"/>
      <w:r w:rsidRPr="00B34A99">
        <w:rPr>
          <w:sz w:val="20"/>
          <w:szCs w:val="20"/>
          <w:lang w:val="ru-MO"/>
        </w:rPr>
        <w:t xml:space="preserve">ға толқын ұзындығы </w:t>
      </w:r>
      <w:r w:rsidRPr="00B34A99">
        <w:rPr>
          <w:sz w:val="20"/>
          <w:szCs w:val="20"/>
          <w:lang w:val="ru-MO"/>
        </w:rPr>
        <w:sym w:font="Symbol" w:char="006C"/>
      </w:r>
      <w:r w:rsidRPr="00B34A99">
        <w:rPr>
          <w:sz w:val="20"/>
          <w:szCs w:val="20"/>
          <w:lang w:val="ru-MO"/>
        </w:rPr>
        <w:t>=0,6 мкм монохромат, параллель жарық шоғы қалыпты түседі. Саңылау мен экранның ара қашықтығының қандай ең үлкен мәнінде дифракциялық картинаның ортасы әлі де күңгірт болады?</w:t>
      </w:r>
    </w:p>
    <w:p w:rsidR="00BB67BA" w:rsidRPr="00B34A99" w:rsidRDefault="00BB67BA" w:rsidP="00BB67BA">
      <w:pPr>
        <w:numPr>
          <w:ilvl w:val="0"/>
          <w:numId w:val="17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,39 м"/>
        </w:smartTagPr>
        <w:r w:rsidRPr="00B34A99">
          <w:rPr>
            <w:sz w:val="20"/>
            <w:szCs w:val="20"/>
            <w:lang w:val="ru-MO"/>
          </w:rPr>
          <w:t>1,39 м</w:t>
        </w:r>
      </w:smartTag>
    </w:p>
    <w:p w:rsidR="00BB67BA" w:rsidRPr="00B34A99" w:rsidRDefault="00BB67BA" w:rsidP="00BB67BA">
      <w:pPr>
        <w:numPr>
          <w:ilvl w:val="0"/>
          <w:numId w:val="17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2,33 м"/>
        </w:smartTagPr>
        <w:r w:rsidRPr="00B34A99">
          <w:rPr>
            <w:sz w:val="20"/>
            <w:szCs w:val="20"/>
            <w:lang w:val="ru-MO"/>
          </w:rPr>
          <w:t>2,33 м</w:t>
        </w:r>
      </w:smartTag>
    </w:p>
    <w:p w:rsidR="00BB67BA" w:rsidRPr="00B34A99" w:rsidRDefault="00BB67BA" w:rsidP="00BB67BA">
      <w:pPr>
        <w:pStyle w:val="5"/>
        <w:numPr>
          <w:ilvl w:val="0"/>
          <w:numId w:val="17"/>
        </w:numPr>
        <w:rPr>
          <w:b w:val="0"/>
          <w:sz w:val="20"/>
          <w:szCs w:val="20"/>
          <w:lang w:val="en-US"/>
        </w:rPr>
      </w:pPr>
      <w:smartTag w:uri="urn:schemas-microsoft-com:office:smarttags" w:element="metricconverter">
        <w:smartTagPr>
          <w:attr w:name="ProductID" w:val="3,33 м"/>
        </w:smartTagPr>
        <w:r w:rsidRPr="00B34A99">
          <w:rPr>
            <w:b w:val="0"/>
            <w:sz w:val="20"/>
            <w:szCs w:val="20"/>
          </w:rPr>
          <w:t>3,33 м</w:t>
        </w:r>
      </w:smartTag>
    </w:p>
    <w:p w:rsidR="00BB67BA" w:rsidRPr="00B34A99" w:rsidRDefault="00BB67BA" w:rsidP="00BB67BA">
      <w:pPr>
        <w:numPr>
          <w:ilvl w:val="0"/>
          <w:numId w:val="17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4,55 м"/>
        </w:smartTagPr>
        <w:r w:rsidRPr="00B34A99">
          <w:rPr>
            <w:sz w:val="20"/>
            <w:szCs w:val="20"/>
            <w:lang w:val="ru-MO"/>
          </w:rPr>
          <w:t>4,55 м</w:t>
        </w:r>
      </w:smartTag>
    </w:p>
    <w:p w:rsidR="00BB67BA" w:rsidRPr="00B34A99" w:rsidRDefault="00BB67BA" w:rsidP="00BB67BA">
      <w:pPr>
        <w:numPr>
          <w:ilvl w:val="0"/>
          <w:numId w:val="17"/>
        </w:numPr>
        <w:rPr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5,55 м"/>
        </w:smartTagPr>
        <w:r w:rsidRPr="00B34A99">
          <w:rPr>
            <w:sz w:val="20"/>
            <w:szCs w:val="20"/>
            <w:lang w:val="ru-MO"/>
          </w:rPr>
          <w:t>5,55 м</w:t>
        </w:r>
      </w:smartTag>
    </w:p>
    <w:p w:rsidR="00BB67BA" w:rsidRPr="00B34A99" w:rsidRDefault="00BB67BA" w:rsidP="00BB67BA">
      <w:pPr>
        <w:rPr>
          <w:sz w:val="20"/>
          <w:szCs w:val="20"/>
          <w:lang w:val="ru-MO"/>
        </w:rPr>
      </w:pPr>
      <w:r w:rsidRPr="00B34A99">
        <w:rPr>
          <w:sz w:val="20"/>
          <w:szCs w:val="20"/>
          <w:lang w:val="ru-MO"/>
        </w:rPr>
        <w:t xml:space="preserve">20Дұрыс жауапты таңдап </w:t>
      </w:r>
      <w:proofErr w:type="gramStart"/>
      <w:r w:rsidRPr="00B34A99">
        <w:rPr>
          <w:sz w:val="20"/>
          <w:szCs w:val="20"/>
          <w:lang w:val="ru-MO"/>
        </w:rPr>
        <w:t>ал</w:t>
      </w:r>
      <w:proofErr w:type="gramEnd"/>
      <w:r w:rsidRPr="00B34A99">
        <w:rPr>
          <w:sz w:val="20"/>
          <w:szCs w:val="20"/>
          <w:lang w:val="ru-MO"/>
        </w:rPr>
        <w:t xml:space="preserve">. Жарықтың дифракциясы </w:t>
      </w:r>
      <w:proofErr w:type="gramStart"/>
      <w:r w:rsidRPr="00B34A99">
        <w:rPr>
          <w:sz w:val="20"/>
          <w:szCs w:val="20"/>
          <w:lang w:val="ru-MO"/>
        </w:rPr>
        <w:t>деп</w:t>
      </w:r>
      <w:proofErr w:type="gramEnd"/>
      <w:r w:rsidRPr="00B34A99">
        <w:rPr>
          <w:sz w:val="20"/>
          <w:szCs w:val="20"/>
          <w:lang w:val="ru-MO"/>
        </w:rPr>
        <w:t xml:space="preserve"> мына құбылысты айтамыз:</w:t>
      </w:r>
    </w:p>
    <w:p w:rsidR="00BB67BA" w:rsidRPr="00B34A99" w:rsidRDefault="00BB67BA" w:rsidP="00BB67BA">
      <w:pPr>
        <w:pStyle w:val="4"/>
        <w:numPr>
          <w:ilvl w:val="0"/>
          <w:numId w:val="18"/>
        </w:numPr>
        <w:spacing w:before="0" w:after="0"/>
        <w:ind w:left="1259" w:hanging="357"/>
        <w:rPr>
          <w:b w:val="0"/>
          <w:sz w:val="20"/>
          <w:szCs w:val="20"/>
          <w:lang w:val="en-US"/>
        </w:rPr>
      </w:pPr>
      <w:r w:rsidRPr="00B34A99">
        <w:rPr>
          <w:b w:val="0"/>
          <w:sz w:val="20"/>
          <w:szCs w:val="20"/>
          <w:lang w:val="ru-MO"/>
        </w:rPr>
        <w:t>Жарық толқындарының  бір-бі</w:t>
      </w:r>
      <w:proofErr w:type="gramStart"/>
      <w:r w:rsidRPr="00B34A99">
        <w:rPr>
          <w:b w:val="0"/>
          <w:sz w:val="20"/>
          <w:szCs w:val="20"/>
          <w:lang w:val="ru-MO"/>
        </w:rPr>
        <w:t>р</w:t>
      </w:r>
      <w:proofErr w:type="gramEnd"/>
      <w:r w:rsidRPr="00B34A99">
        <w:rPr>
          <w:b w:val="0"/>
          <w:sz w:val="20"/>
          <w:szCs w:val="20"/>
          <w:lang w:val="ru-MO"/>
        </w:rPr>
        <w:t>імен қабаттасуын</w:t>
      </w:r>
    </w:p>
    <w:p w:rsidR="00BB67BA" w:rsidRPr="00B34A99" w:rsidRDefault="00BB67BA" w:rsidP="00BB67BA">
      <w:pPr>
        <w:pStyle w:val="4"/>
        <w:numPr>
          <w:ilvl w:val="0"/>
          <w:numId w:val="18"/>
        </w:numPr>
        <w:spacing w:before="0" w:after="0"/>
        <w:rPr>
          <w:b w:val="0"/>
          <w:sz w:val="20"/>
          <w:szCs w:val="20"/>
          <w:lang w:val="en-US"/>
        </w:rPr>
      </w:pPr>
      <w:r w:rsidRPr="00B34A99">
        <w:rPr>
          <w:b w:val="0"/>
          <w:sz w:val="20"/>
          <w:szCs w:val="20"/>
          <w:lang w:val="ru-MO"/>
        </w:rPr>
        <w:t>Ақ жарықтың түрлі түске жіктелуін</w:t>
      </w:r>
    </w:p>
    <w:p w:rsidR="00BB67BA" w:rsidRPr="00B34A99" w:rsidRDefault="00BB67BA" w:rsidP="00BB67BA">
      <w:pPr>
        <w:pStyle w:val="4"/>
        <w:numPr>
          <w:ilvl w:val="0"/>
          <w:numId w:val="18"/>
        </w:numPr>
        <w:spacing w:before="0" w:after="0"/>
        <w:rPr>
          <w:b w:val="0"/>
          <w:bCs w:val="0"/>
          <w:sz w:val="20"/>
          <w:szCs w:val="20"/>
          <w:lang w:val="en-US"/>
        </w:rPr>
      </w:pPr>
      <w:r w:rsidRPr="00B34A99">
        <w:rPr>
          <w:b w:val="0"/>
          <w:bCs w:val="0"/>
          <w:sz w:val="20"/>
          <w:szCs w:val="20"/>
          <w:lang w:val="ru-MO"/>
        </w:rPr>
        <w:t>Жарық толқындарының бі</w:t>
      </w:r>
      <w:proofErr w:type="gramStart"/>
      <w:r w:rsidRPr="00B34A99">
        <w:rPr>
          <w:b w:val="0"/>
          <w:bCs w:val="0"/>
          <w:sz w:val="20"/>
          <w:szCs w:val="20"/>
          <w:lang w:val="ru-MO"/>
        </w:rPr>
        <w:t>р</w:t>
      </w:r>
      <w:proofErr w:type="gramEnd"/>
      <w:r w:rsidRPr="00B34A99">
        <w:rPr>
          <w:b w:val="0"/>
          <w:bCs w:val="0"/>
          <w:sz w:val="20"/>
          <w:szCs w:val="20"/>
          <w:lang w:val="ru-MO"/>
        </w:rPr>
        <w:t>ін бірі күшейтуін</w:t>
      </w:r>
    </w:p>
    <w:p w:rsidR="00BB67BA" w:rsidRPr="00B34A99" w:rsidRDefault="00BB67BA" w:rsidP="00BB67BA">
      <w:pPr>
        <w:pStyle w:val="4"/>
        <w:numPr>
          <w:ilvl w:val="0"/>
          <w:numId w:val="18"/>
        </w:numPr>
        <w:spacing w:before="0" w:after="0"/>
        <w:rPr>
          <w:b w:val="0"/>
          <w:sz w:val="20"/>
          <w:szCs w:val="20"/>
          <w:lang w:val="en-US"/>
        </w:rPr>
      </w:pPr>
      <w:r w:rsidRPr="00B34A99">
        <w:rPr>
          <w:b w:val="0"/>
          <w:sz w:val="20"/>
          <w:szCs w:val="20"/>
          <w:lang w:val="ru-MO"/>
        </w:rPr>
        <w:t>Жарық</w:t>
      </w:r>
      <w:r w:rsidRPr="00B34A99">
        <w:rPr>
          <w:b w:val="0"/>
          <w:sz w:val="20"/>
          <w:szCs w:val="20"/>
          <w:lang w:val="en-US"/>
        </w:rPr>
        <w:t xml:space="preserve"> </w:t>
      </w:r>
      <w:r w:rsidRPr="00B34A99">
        <w:rPr>
          <w:b w:val="0"/>
          <w:sz w:val="20"/>
          <w:szCs w:val="20"/>
          <w:lang w:val="ru-MO"/>
        </w:rPr>
        <w:t>толқындарының</w:t>
      </w:r>
      <w:r w:rsidRPr="00B34A99">
        <w:rPr>
          <w:b w:val="0"/>
          <w:sz w:val="20"/>
          <w:szCs w:val="20"/>
          <w:lang w:val="en-US"/>
        </w:rPr>
        <w:t xml:space="preserve"> </w:t>
      </w:r>
      <w:r w:rsidRPr="00B34A99">
        <w:rPr>
          <w:b w:val="0"/>
          <w:sz w:val="20"/>
          <w:szCs w:val="20"/>
          <w:lang w:val="ru-MO"/>
        </w:rPr>
        <w:t>жолында</w:t>
      </w:r>
      <w:r w:rsidRPr="00B34A99">
        <w:rPr>
          <w:b w:val="0"/>
          <w:sz w:val="20"/>
          <w:szCs w:val="20"/>
          <w:lang w:val="en-US"/>
        </w:rPr>
        <w:t xml:space="preserve"> </w:t>
      </w:r>
      <w:r w:rsidRPr="00B34A99">
        <w:rPr>
          <w:b w:val="0"/>
          <w:sz w:val="20"/>
          <w:szCs w:val="20"/>
          <w:lang w:val="ru-MO"/>
        </w:rPr>
        <w:t>кездескен</w:t>
      </w:r>
      <w:r w:rsidRPr="00B34A99">
        <w:rPr>
          <w:b w:val="0"/>
          <w:sz w:val="20"/>
          <w:szCs w:val="20"/>
          <w:lang w:val="en-US"/>
        </w:rPr>
        <w:t xml:space="preserve"> </w:t>
      </w:r>
      <w:r w:rsidRPr="00B34A99">
        <w:rPr>
          <w:b w:val="0"/>
          <w:sz w:val="20"/>
          <w:szCs w:val="20"/>
          <w:lang w:val="ru-MO"/>
        </w:rPr>
        <w:t>бөгеттің</w:t>
      </w:r>
      <w:r w:rsidRPr="00B34A99">
        <w:rPr>
          <w:b w:val="0"/>
          <w:sz w:val="20"/>
          <w:szCs w:val="20"/>
          <w:lang w:val="en-US"/>
        </w:rPr>
        <w:t xml:space="preserve"> </w:t>
      </w:r>
      <w:r w:rsidRPr="00B34A99">
        <w:rPr>
          <w:b w:val="0"/>
          <w:sz w:val="20"/>
          <w:szCs w:val="20"/>
          <w:lang w:val="ru-MO"/>
        </w:rPr>
        <w:t>шетін</w:t>
      </w:r>
      <w:r w:rsidRPr="00B34A99">
        <w:rPr>
          <w:b w:val="0"/>
          <w:sz w:val="20"/>
          <w:szCs w:val="20"/>
          <w:lang w:val="en-US"/>
        </w:rPr>
        <w:t xml:space="preserve"> </w:t>
      </w:r>
      <w:r w:rsidRPr="00B34A99">
        <w:rPr>
          <w:b w:val="0"/>
          <w:sz w:val="20"/>
          <w:szCs w:val="20"/>
          <w:lang w:val="ru-MO"/>
        </w:rPr>
        <w:t>орап</w:t>
      </w:r>
      <w:r w:rsidRPr="00B34A99">
        <w:rPr>
          <w:b w:val="0"/>
          <w:sz w:val="20"/>
          <w:szCs w:val="20"/>
          <w:lang w:val="en-US"/>
        </w:rPr>
        <w:t xml:space="preserve"> </w:t>
      </w:r>
      <w:r w:rsidRPr="00B34A99">
        <w:rPr>
          <w:b w:val="0"/>
          <w:sz w:val="20"/>
          <w:szCs w:val="20"/>
          <w:lang w:val="ru-MO"/>
        </w:rPr>
        <w:t>өтуі</w:t>
      </w:r>
      <w:proofErr w:type="gramStart"/>
      <w:r w:rsidRPr="00B34A99">
        <w:rPr>
          <w:b w:val="0"/>
          <w:sz w:val="20"/>
          <w:szCs w:val="20"/>
          <w:lang w:val="ru-MO"/>
        </w:rPr>
        <w:t>н</w:t>
      </w:r>
      <w:proofErr w:type="gramEnd"/>
    </w:p>
    <w:p w:rsidR="00BB67BA" w:rsidRPr="00B34A99" w:rsidRDefault="00BB67BA" w:rsidP="00BB67BA">
      <w:pPr>
        <w:pStyle w:val="4"/>
        <w:numPr>
          <w:ilvl w:val="0"/>
          <w:numId w:val="18"/>
        </w:numPr>
        <w:spacing w:before="0" w:after="0"/>
        <w:rPr>
          <w:b w:val="0"/>
          <w:bCs w:val="0"/>
          <w:sz w:val="20"/>
          <w:szCs w:val="20"/>
          <w:lang w:val="ru-MO"/>
        </w:rPr>
      </w:pPr>
      <w:r w:rsidRPr="00B34A99">
        <w:rPr>
          <w:b w:val="0"/>
          <w:bCs w:val="0"/>
          <w:sz w:val="20"/>
          <w:szCs w:val="20"/>
          <w:lang w:val="ru-MO"/>
        </w:rPr>
        <w:t>Ортадан өткенде жарықтың шашырауын</w:t>
      </w:r>
    </w:p>
    <w:p w:rsidR="005B5E04" w:rsidRDefault="005B5E04">
      <w:bookmarkStart w:id="0" w:name="_GoBack"/>
      <w:bookmarkEnd w:id="0"/>
    </w:p>
    <w:sectPr w:rsidR="005B5E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071FF"/>
    <w:multiLevelType w:val="hybridMultilevel"/>
    <w:tmpl w:val="0DD03D30"/>
    <w:lvl w:ilvl="0" w:tplc="1D56E49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C094A53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482AFA"/>
    <w:multiLevelType w:val="hybridMultilevel"/>
    <w:tmpl w:val="03B48814"/>
    <w:lvl w:ilvl="0" w:tplc="C094A53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03787B"/>
    <w:multiLevelType w:val="hybridMultilevel"/>
    <w:tmpl w:val="BF9ECA2A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528377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04E49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1AECAB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90884F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48634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5D6CA8"/>
    <w:multiLevelType w:val="hybridMultilevel"/>
    <w:tmpl w:val="7A5A3AC8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E7B5A29"/>
    <w:multiLevelType w:val="hybridMultilevel"/>
    <w:tmpl w:val="5702473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0876E4E"/>
    <w:multiLevelType w:val="hybridMultilevel"/>
    <w:tmpl w:val="0E5A11D8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45A8D1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8EF5C41"/>
    <w:multiLevelType w:val="hybridMultilevel"/>
    <w:tmpl w:val="DBA6105C"/>
    <w:lvl w:ilvl="0" w:tplc="6DB086D4">
      <w:start w:val="1"/>
      <w:numFmt w:val="upperLetter"/>
      <w:pStyle w:val="2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upperLetter"/>
      <w:pStyle w:val="3"/>
      <w:lvlText w:val="%2)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upperLetter"/>
      <w:lvlText w:val="%3)"/>
      <w:lvlJc w:val="left"/>
      <w:pPr>
        <w:tabs>
          <w:tab w:val="num" w:pos="1080"/>
        </w:tabs>
        <w:ind w:left="108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4D858D2"/>
    <w:multiLevelType w:val="hybridMultilevel"/>
    <w:tmpl w:val="6D1065B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18C2068"/>
    <w:multiLevelType w:val="hybridMultilevel"/>
    <w:tmpl w:val="DE6ED51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3E24832"/>
    <w:multiLevelType w:val="hybridMultilevel"/>
    <w:tmpl w:val="D8D87EF0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3E535F4"/>
    <w:multiLevelType w:val="hybridMultilevel"/>
    <w:tmpl w:val="A1C6ABE2"/>
    <w:lvl w:ilvl="0" w:tplc="6DB086D4">
      <w:start w:val="1"/>
      <w:numFmt w:val="upperLetter"/>
      <w:pStyle w:val="5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CBE30BA"/>
    <w:multiLevelType w:val="hybridMultilevel"/>
    <w:tmpl w:val="17069300"/>
    <w:lvl w:ilvl="0" w:tplc="605AB18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B0027B6"/>
    <w:multiLevelType w:val="hybridMultilevel"/>
    <w:tmpl w:val="4F945708"/>
    <w:lvl w:ilvl="0" w:tplc="0954609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DBB7287"/>
    <w:multiLevelType w:val="hybridMultilevel"/>
    <w:tmpl w:val="DFBA6026"/>
    <w:lvl w:ilvl="0" w:tplc="C094A53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080394E"/>
    <w:multiLevelType w:val="hybridMultilevel"/>
    <w:tmpl w:val="CD46A120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6DB086D4">
      <w:start w:val="4"/>
      <w:numFmt w:val="decimal"/>
      <w:lvlText w:val="%2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59F2FF8"/>
    <w:multiLevelType w:val="hybridMultilevel"/>
    <w:tmpl w:val="FCD639FC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C094A53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95F1064"/>
    <w:multiLevelType w:val="hybridMultilevel"/>
    <w:tmpl w:val="02D63274"/>
    <w:lvl w:ilvl="0" w:tplc="A48634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DDE11AE"/>
    <w:multiLevelType w:val="hybridMultilevel"/>
    <w:tmpl w:val="C7A237C8"/>
    <w:lvl w:ilvl="0" w:tplc="E6247F4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7BA"/>
    <w:rsid w:val="002535D1"/>
    <w:rsid w:val="005B5E04"/>
    <w:rsid w:val="00B31023"/>
    <w:rsid w:val="00BB6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7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BB67BA"/>
    <w:pPr>
      <w:keepNext/>
      <w:numPr>
        <w:numId w:val="2"/>
      </w:numPr>
      <w:outlineLvl w:val="1"/>
    </w:pPr>
    <w:rPr>
      <w:b/>
      <w:bCs/>
      <w:lang w:val="ru-MO"/>
    </w:rPr>
  </w:style>
  <w:style w:type="paragraph" w:styleId="3">
    <w:name w:val="heading 3"/>
    <w:basedOn w:val="a"/>
    <w:next w:val="a"/>
    <w:link w:val="30"/>
    <w:qFormat/>
    <w:rsid w:val="00BB67BA"/>
    <w:pPr>
      <w:keepNext/>
      <w:numPr>
        <w:ilvl w:val="1"/>
        <w:numId w:val="2"/>
      </w:numPr>
      <w:tabs>
        <w:tab w:val="clear" w:pos="1080"/>
        <w:tab w:val="num" w:pos="1440"/>
      </w:tabs>
      <w:ind w:left="1440"/>
      <w:outlineLvl w:val="2"/>
    </w:pPr>
    <w:rPr>
      <w:b/>
      <w:bCs/>
      <w:szCs w:val="20"/>
      <w:lang w:val="ru-MO"/>
    </w:rPr>
  </w:style>
  <w:style w:type="paragraph" w:styleId="4">
    <w:name w:val="heading 4"/>
    <w:basedOn w:val="a"/>
    <w:next w:val="a"/>
    <w:link w:val="40"/>
    <w:qFormat/>
    <w:rsid w:val="00BB67B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BB67BA"/>
    <w:pPr>
      <w:keepNext/>
      <w:numPr>
        <w:numId w:val="9"/>
      </w:numPr>
      <w:tabs>
        <w:tab w:val="num" w:pos="360"/>
      </w:tabs>
      <w:ind w:left="360"/>
      <w:outlineLvl w:val="4"/>
    </w:pPr>
    <w:rPr>
      <w:b/>
      <w:bCs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B67BA"/>
    <w:rPr>
      <w:rFonts w:ascii="Times New Roman" w:eastAsia="Times New Roman" w:hAnsi="Times New Roman" w:cs="Times New Roman"/>
      <w:b/>
      <w:bCs/>
      <w:sz w:val="24"/>
      <w:szCs w:val="24"/>
      <w:lang w:val="ru-MO" w:eastAsia="ru-RU"/>
    </w:rPr>
  </w:style>
  <w:style w:type="character" w:customStyle="1" w:styleId="30">
    <w:name w:val="Заголовок 3 Знак"/>
    <w:basedOn w:val="a0"/>
    <w:link w:val="3"/>
    <w:rsid w:val="00BB67BA"/>
    <w:rPr>
      <w:rFonts w:ascii="Times New Roman" w:eastAsia="Times New Roman" w:hAnsi="Times New Roman" w:cs="Times New Roman"/>
      <w:b/>
      <w:bCs/>
      <w:sz w:val="24"/>
      <w:szCs w:val="20"/>
      <w:lang w:val="ru-MO" w:eastAsia="ru-RU"/>
    </w:rPr>
  </w:style>
  <w:style w:type="character" w:customStyle="1" w:styleId="40">
    <w:name w:val="Заголовок 4 Знак"/>
    <w:basedOn w:val="a0"/>
    <w:link w:val="4"/>
    <w:rsid w:val="00BB67BA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BB67BA"/>
    <w:rPr>
      <w:rFonts w:ascii="Times New Roman" w:eastAsia="Times New Roman" w:hAnsi="Times New Roman" w:cs="Times New Roman"/>
      <w:b/>
      <w:bCs/>
      <w:sz w:val="24"/>
      <w:szCs w:val="24"/>
      <w:lang w:val="ru-MO" w:eastAsia="ru-RU"/>
    </w:rPr>
  </w:style>
  <w:style w:type="paragraph" w:styleId="a3">
    <w:name w:val="Body Text"/>
    <w:basedOn w:val="a"/>
    <w:link w:val="a4"/>
    <w:rsid w:val="00BB67BA"/>
    <w:pPr>
      <w:jc w:val="both"/>
    </w:pPr>
    <w:rPr>
      <w:sz w:val="28"/>
      <w:szCs w:val="20"/>
      <w:lang w:val="kk-KZ"/>
    </w:rPr>
  </w:style>
  <w:style w:type="character" w:customStyle="1" w:styleId="a4">
    <w:name w:val="Основной текст Знак"/>
    <w:basedOn w:val="a0"/>
    <w:link w:val="a3"/>
    <w:rsid w:val="00BB67BA"/>
    <w:rPr>
      <w:rFonts w:ascii="Times New Roman" w:eastAsia="Times New Roman" w:hAnsi="Times New Roman" w:cs="Times New Roman"/>
      <w:sz w:val="28"/>
      <w:szCs w:val="20"/>
      <w:lang w:val="kk-KZ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7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BB67BA"/>
    <w:pPr>
      <w:keepNext/>
      <w:numPr>
        <w:numId w:val="2"/>
      </w:numPr>
      <w:outlineLvl w:val="1"/>
    </w:pPr>
    <w:rPr>
      <w:b/>
      <w:bCs/>
      <w:lang w:val="ru-MO"/>
    </w:rPr>
  </w:style>
  <w:style w:type="paragraph" w:styleId="3">
    <w:name w:val="heading 3"/>
    <w:basedOn w:val="a"/>
    <w:next w:val="a"/>
    <w:link w:val="30"/>
    <w:qFormat/>
    <w:rsid w:val="00BB67BA"/>
    <w:pPr>
      <w:keepNext/>
      <w:numPr>
        <w:ilvl w:val="1"/>
        <w:numId w:val="2"/>
      </w:numPr>
      <w:tabs>
        <w:tab w:val="clear" w:pos="1080"/>
        <w:tab w:val="num" w:pos="1440"/>
      </w:tabs>
      <w:ind w:left="1440"/>
      <w:outlineLvl w:val="2"/>
    </w:pPr>
    <w:rPr>
      <w:b/>
      <w:bCs/>
      <w:szCs w:val="20"/>
      <w:lang w:val="ru-MO"/>
    </w:rPr>
  </w:style>
  <w:style w:type="paragraph" w:styleId="4">
    <w:name w:val="heading 4"/>
    <w:basedOn w:val="a"/>
    <w:next w:val="a"/>
    <w:link w:val="40"/>
    <w:qFormat/>
    <w:rsid w:val="00BB67B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BB67BA"/>
    <w:pPr>
      <w:keepNext/>
      <w:numPr>
        <w:numId w:val="9"/>
      </w:numPr>
      <w:tabs>
        <w:tab w:val="num" w:pos="360"/>
      </w:tabs>
      <w:ind w:left="360"/>
      <w:outlineLvl w:val="4"/>
    </w:pPr>
    <w:rPr>
      <w:b/>
      <w:bCs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B67BA"/>
    <w:rPr>
      <w:rFonts w:ascii="Times New Roman" w:eastAsia="Times New Roman" w:hAnsi="Times New Roman" w:cs="Times New Roman"/>
      <w:b/>
      <w:bCs/>
      <w:sz w:val="24"/>
      <w:szCs w:val="24"/>
      <w:lang w:val="ru-MO" w:eastAsia="ru-RU"/>
    </w:rPr>
  </w:style>
  <w:style w:type="character" w:customStyle="1" w:styleId="30">
    <w:name w:val="Заголовок 3 Знак"/>
    <w:basedOn w:val="a0"/>
    <w:link w:val="3"/>
    <w:rsid w:val="00BB67BA"/>
    <w:rPr>
      <w:rFonts w:ascii="Times New Roman" w:eastAsia="Times New Roman" w:hAnsi="Times New Roman" w:cs="Times New Roman"/>
      <w:b/>
      <w:bCs/>
      <w:sz w:val="24"/>
      <w:szCs w:val="20"/>
      <w:lang w:val="ru-MO" w:eastAsia="ru-RU"/>
    </w:rPr>
  </w:style>
  <w:style w:type="character" w:customStyle="1" w:styleId="40">
    <w:name w:val="Заголовок 4 Знак"/>
    <w:basedOn w:val="a0"/>
    <w:link w:val="4"/>
    <w:rsid w:val="00BB67BA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BB67BA"/>
    <w:rPr>
      <w:rFonts w:ascii="Times New Roman" w:eastAsia="Times New Roman" w:hAnsi="Times New Roman" w:cs="Times New Roman"/>
      <w:b/>
      <w:bCs/>
      <w:sz w:val="24"/>
      <w:szCs w:val="24"/>
      <w:lang w:val="ru-MO" w:eastAsia="ru-RU"/>
    </w:rPr>
  </w:style>
  <w:style w:type="paragraph" w:styleId="a3">
    <w:name w:val="Body Text"/>
    <w:basedOn w:val="a"/>
    <w:link w:val="a4"/>
    <w:rsid w:val="00BB67BA"/>
    <w:pPr>
      <w:jc w:val="both"/>
    </w:pPr>
    <w:rPr>
      <w:sz w:val="28"/>
      <w:szCs w:val="20"/>
      <w:lang w:val="kk-KZ"/>
    </w:rPr>
  </w:style>
  <w:style w:type="character" w:customStyle="1" w:styleId="a4">
    <w:name w:val="Основной текст Знак"/>
    <w:basedOn w:val="a0"/>
    <w:link w:val="a3"/>
    <w:rsid w:val="00BB67BA"/>
    <w:rPr>
      <w:rFonts w:ascii="Times New Roman" w:eastAsia="Times New Roman" w:hAnsi="Times New Roman" w:cs="Times New Roman"/>
      <w:sz w:val="28"/>
      <w:szCs w:val="20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745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2024-02-19T12:41:00Z</dcterms:created>
  <dcterms:modified xsi:type="dcterms:W3CDTF">2024-02-19T12:41:00Z</dcterms:modified>
</cp:coreProperties>
</file>